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6F25" w14:textId="77777777" w:rsidR="00430841" w:rsidRDefault="00430841" w:rsidP="00430841">
      <w:pPr>
        <w:jc w:val="center"/>
        <w:rPr>
          <w:rFonts w:ascii="Arial" w:hAnsi="Arial" w:cs="Arial"/>
          <w:b/>
          <w:bCs/>
        </w:rPr>
      </w:pPr>
      <w:r>
        <w:rPr>
          <w:noProof/>
          <w:lang w:val="es-UY" w:eastAsia="es-UY"/>
        </w:rPr>
        <w:drawing>
          <wp:inline distT="0" distB="0" distL="0" distR="0" wp14:anchorId="39549802" wp14:editId="7D585E56">
            <wp:extent cx="5400040" cy="92519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7BC53" w14:textId="77777777" w:rsidR="00430841" w:rsidRDefault="00430841" w:rsidP="00C74CE3">
      <w:pPr>
        <w:rPr>
          <w:rFonts w:ascii="Arial" w:hAnsi="Arial" w:cs="Arial"/>
          <w:b/>
          <w:bCs/>
        </w:rPr>
      </w:pPr>
    </w:p>
    <w:p w14:paraId="6D40ACD8" w14:textId="23AE7069" w:rsidR="00C74CE3" w:rsidRPr="00C74CE3" w:rsidRDefault="00C74CE3" w:rsidP="00C74CE3">
      <w:pPr>
        <w:ind w:left="709" w:firstLine="709"/>
        <w:rPr>
          <w:rFonts w:ascii="Arial" w:hAnsi="Arial" w:cs="Arial"/>
          <w:b/>
          <w:bCs/>
        </w:rPr>
      </w:pPr>
      <w:r w:rsidRPr="00C74CE3">
        <w:rPr>
          <w:rFonts w:ascii="Arial" w:hAnsi="Arial" w:cs="Arial"/>
          <w:b/>
          <w:bCs/>
        </w:rPr>
        <w:t>PROGRAMA DE CURSO INMUNOLOGÍA TEORICO 202</w:t>
      </w:r>
      <w:r w:rsidR="001D3C6D">
        <w:rPr>
          <w:rFonts w:ascii="Arial" w:hAnsi="Arial" w:cs="Arial"/>
          <w:b/>
          <w:bCs/>
        </w:rPr>
        <w:t>4</w:t>
      </w:r>
    </w:p>
    <w:p w14:paraId="6533BB80" w14:textId="77777777" w:rsidR="00430841" w:rsidRDefault="00430841">
      <w:pPr>
        <w:rPr>
          <w:rFonts w:ascii="Arial" w:hAnsi="Arial" w:cs="Arial"/>
          <w:bCs/>
        </w:rPr>
      </w:pPr>
    </w:p>
    <w:p w14:paraId="0CAD0009" w14:textId="77777777" w:rsidR="00C74CE3" w:rsidRDefault="00C74CE3">
      <w:pPr>
        <w:rPr>
          <w:rFonts w:ascii="Arial" w:hAnsi="Arial" w:cs="Arial"/>
          <w:bCs/>
        </w:rPr>
      </w:pPr>
    </w:p>
    <w:p w14:paraId="63E70746" w14:textId="77777777" w:rsidR="005853CC" w:rsidRPr="00ED73FF" w:rsidRDefault="005853CC">
      <w:pPr>
        <w:rPr>
          <w:rFonts w:ascii="Arial" w:hAnsi="Arial" w:cs="Arial"/>
          <w:bCs/>
        </w:rPr>
      </w:pPr>
      <w:r w:rsidRPr="00DE473F">
        <w:rPr>
          <w:rFonts w:ascii="Arial" w:hAnsi="Arial" w:cs="Arial"/>
          <w:bCs/>
          <w:i/>
        </w:rPr>
        <w:t>Carrera:</w:t>
      </w:r>
      <w:r w:rsidRPr="00ED73FF">
        <w:rPr>
          <w:rFonts w:ascii="Arial" w:hAnsi="Arial" w:cs="Arial"/>
          <w:bCs/>
        </w:rPr>
        <w:t xml:space="preserve"> </w:t>
      </w:r>
      <w:r w:rsidRPr="00ED73FF">
        <w:rPr>
          <w:rFonts w:ascii="Arial" w:hAnsi="Arial" w:cs="Arial"/>
          <w:b/>
          <w:bCs/>
        </w:rPr>
        <w:t>LICENCIATURA</w:t>
      </w:r>
      <w:r>
        <w:rPr>
          <w:rFonts w:ascii="Arial" w:hAnsi="Arial" w:cs="Arial"/>
          <w:b/>
          <w:bCs/>
        </w:rPr>
        <w:t xml:space="preserve"> </w:t>
      </w:r>
      <w:r w:rsidRPr="00ED73FF">
        <w:rPr>
          <w:rFonts w:ascii="Arial" w:hAnsi="Arial" w:cs="Arial"/>
          <w:b/>
          <w:bCs/>
        </w:rPr>
        <w:t xml:space="preserve"> EN LABORATORIO CLÍNICO</w:t>
      </w:r>
      <w:r w:rsidRPr="00ED73FF">
        <w:rPr>
          <w:rFonts w:ascii="Arial" w:hAnsi="Arial" w:cs="Arial"/>
          <w:bCs/>
        </w:rPr>
        <w:t xml:space="preserve"> </w:t>
      </w:r>
    </w:p>
    <w:p w14:paraId="310EF680" w14:textId="77777777" w:rsidR="005853CC" w:rsidRPr="00ED73FF" w:rsidRDefault="005853CC">
      <w:pPr>
        <w:rPr>
          <w:rFonts w:ascii="Arial" w:hAnsi="Arial" w:cs="Arial"/>
        </w:rPr>
      </w:pPr>
    </w:p>
    <w:p w14:paraId="26135FD2" w14:textId="77777777" w:rsidR="005853CC" w:rsidRPr="0084100C" w:rsidRDefault="005853CC">
      <w:pPr>
        <w:rPr>
          <w:rFonts w:ascii="Arial" w:hAnsi="Arial" w:cs="Arial"/>
          <w:b/>
        </w:rPr>
      </w:pPr>
      <w:r w:rsidRPr="00DE473F">
        <w:rPr>
          <w:rFonts w:ascii="Arial" w:hAnsi="Arial" w:cs="Arial"/>
          <w:i/>
        </w:rPr>
        <w:t>Nombre de la Asignatura:</w:t>
      </w:r>
      <w:r w:rsidRPr="00ED73F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INMUNOLOGÍA  TEORICO</w:t>
      </w:r>
    </w:p>
    <w:p w14:paraId="504FD487" w14:textId="77777777" w:rsidR="005853CC" w:rsidRDefault="005853CC">
      <w:pPr>
        <w:rPr>
          <w:rFonts w:ascii="Arial" w:hAnsi="Arial" w:cs="Arial"/>
        </w:rPr>
      </w:pPr>
    </w:p>
    <w:p w14:paraId="219925B2" w14:textId="77777777" w:rsidR="005853CC" w:rsidRPr="00ED73FF" w:rsidRDefault="005853CC">
      <w:pPr>
        <w:rPr>
          <w:rFonts w:ascii="Arial" w:hAnsi="Arial" w:cs="Arial"/>
        </w:rPr>
      </w:pPr>
      <w:r w:rsidRPr="00DE473F">
        <w:rPr>
          <w:rFonts w:ascii="Arial" w:hAnsi="Arial" w:cs="Arial"/>
          <w:i/>
        </w:rPr>
        <w:t>Semestre al que corresponde:</w:t>
      </w:r>
      <w:r w:rsidRPr="00ED7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SEGUNDO SEMESTRE 3</w:t>
      </w:r>
      <w:r w:rsidRPr="000718CE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AÑO</w:t>
      </w:r>
      <w:r w:rsidRPr="00ED73FF">
        <w:rPr>
          <w:rFonts w:ascii="Arial" w:hAnsi="Arial" w:cs="Arial"/>
        </w:rPr>
        <w:br/>
      </w:r>
    </w:p>
    <w:p w14:paraId="0B47F1AA" w14:textId="77777777" w:rsidR="005853CC" w:rsidRPr="00ED73FF" w:rsidRDefault="005853CC">
      <w:pPr>
        <w:rPr>
          <w:rFonts w:ascii="Arial" w:hAnsi="Arial" w:cs="Arial"/>
        </w:rPr>
      </w:pPr>
      <w:r w:rsidRPr="00DE473F">
        <w:rPr>
          <w:rFonts w:ascii="Arial" w:hAnsi="Arial" w:cs="Arial"/>
          <w:i/>
        </w:rPr>
        <w:t>Encargad</w:t>
      </w:r>
      <w:r w:rsidR="00EA71EC" w:rsidRPr="00DE473F">
        <w:rPr>
          <w:rFonts w:ascii="Arial" w:hAnsi="Arial" w:cs="Arial"/>
          <w:i/>
        </w:rPr>
        <w:t>o</w:t>
      </w:r>
      <w:r w:rsidR="00DE473F" w:rsidRPr="00DE473F">
        <w:rPr>
          <w:rFonts w:ascii="Arial" w:hAnsi="Arial" w:cs="Arial"/>
          <w:i/>
        </w:rPr>
        <w:t>s</w:t>
      </w:r>
      <w:r w:rsidR="00EA71EC" w:rsidRPr="00DE473F">
        <w:rPr>
          <w:rFonts w:ascii="Arial" w:hAnsi="Arial" w:cs="Arial"/>
          <w:i/>
        </w:rPr>
        <w:t>/</w:t>
      </w:r>
      <w:r w:rsidR="00DE473F" w:rsidRPr="00DE473F">
        <w:rPr>
          <w:rFonts w:ascii="Arial" w:hAnsi="Arial" w:cs="Arial"/>
          <w:i/>
        </w:rPr>
        <w:t>a</w:t>
      </w:r>
      <w:r w:rsidR="00EA71EC" w:rsidRPr="00DE473F">
        <w:rPr>
          <w:rFonts w:ascii="Arial" w:hAnsi="Arial" w:cs="Arial"/>
          <w:i/>
        </w:rPr>
        <w:t>s del curso:</w:t>
      </w:r>
      <w:r w:rsidR="00CC6F10">
        <w:rPr>
          <w:rFonts w:ascii="Arial" w:hAnsi="Arial" w:cs="Arial"/>
        </w:rPr>
        <w:t xml:space="preserve"> Prof. Agda</w:t>
      </w:r>
      <w:r w:rsidR="00EA71EC">
        <w:rPr>
          <w:rFonts w:ascii="Arial" w:hAnsi="Arial" w:cs="Arial"/>
        </w:rPr>
        <w:t>.</w:t>
      </w:r>
      <w:r w:rsidR="00430841">
        <w:rPr>
          <w:rFonts w:ascii="Arial" w:hAnsi="Arial" w:cs="Arial"/>
        </w:rPr>
        <w:t xml:space="preserve"> </w:t>
      </w:r>
      <w:proofErr w:type="spellStart"/>
      <w:r w:rsidR="00430841">
        <w:rPr>
          <w:rFonts w:ascii="Arial" w:hAnsi="Arial" w:cs="Arial"/>
        </w:rPr>
        <w:t>Dra</w:t>
      </w:r>
      <w:proofErr w:type="spellEnd"/>
      <w:r w:rsidR="00430841">
        <w:rPr>
          <w:rFonts w:ascii="Arial" w:hAnsi="Arial" w:cs="Arial"/>
        </w:rPr>
        <w:t xml:space="preserve"> Cecilia </w:t>
      </w:r>
      <w:proofErr w:type="spellStart"/>
      <w:r w:rsidR="00430841">
        <w:rPr>
          <w:rFonts w:ascii="Arial" w:hAnsi="Arial" w:cs="Arial"/>
        </w:rPr>
        <w:t>Só</w:t>
      </w:r>
      <w:r>
        <w:rPr>
          <w:rFonts w:ascii="Arial" w:hAnsi="Arial" w:cs="Arial"/>
        </w:rPr>
        <w:t>ñora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Asist</w:t>
      </w:r>
      <w:proofErr w:type="spellEnd"/>
      <w:r>
        <w:rPr>
          <w:rFonts w:ascii="Arial" w:hAnsi="Arial" w:cs="Arial"/>
        </w:rPr>
        <w:t xml:space="preserve">. Lic. Nahir Correa/ </w:t>
      </w:r>
      <w:proofErr w:type="spellStart"/>
      <w:r w:rsidR="00EA71EC">
        <w:rPr>
          <w:rFonts w:ascii="Arial" w:hAnsi="Arial" w:cs="Arial"/>
        </w:rPr>
        <w:t>Asist</w:t>
      </w:r>
      <w:proofErr w:type="spellEnd"/>
      <w:r w:rsidR="00EA71EC">
        <w:rPr>
          <w:rFonts w:ascii="Arial" w:hAnsi="Arial" w:cs="Arial"/>
        </w:rPr>
        <w:t>.</w:t>
      </w:r>
      <w:r w:rsidR="00620073">
        <w:rPr>
          <w:rFonts w:ascii="Arial" w:hAnsi="Arial" w:cs="Arial"/>
        </w:rPr>
        <w:t xml:space="preserve"> Lic. Cecilia </w:t>
      </w:r>
      <w:proofErr w:type="spellStart"/>
      <w:r w:rsidR="00620073">
        <w:rPr>
          <w:rFonts w:ascii="Arial" w:hAnsi="Arial" w:cs="Arial"/>
        </w:rPr>
        <w:t>Sorhouet</w:t>
      </w:r>
      <w:proofErr w:type="spellEnd"/>
      <w:r w:rsidR="00620073"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Asist.Lic</w:t>
      </w:r>
      <w:proofErr w:type="spellEnd"/>
      <w:r>
        <w:rPr>
          <w:rFonts w:ascii="Arial" w:hAnsi="Arial" w:cs="Arial"/>
        </w:rPr>
        <w:t xml:space="preserve">. Ricardo </w:t>
      </w:r>
      <w:proofErr w:type="spellStart"/>
      <w:r>
        <w:rPr>
          <w:rFonts w:ascii="Arial" w:hAnsi="Arial" w:cs="Arial"/>
        </w:rPr>
        <w:t>Vercellino</w:t>
      </w:r>
      <w:proofErr w:type="spellEnd"/>
      <w:r w:rsidRPr="00ED73FF">
        <w:rPr>
          <w:rFonts w:ascii="Arial" w:hAnsi="Arial" w:cs="Arial"/>
        </w:rPr>
        <w:br/>
      </w:r>
    </w:p>
    <w:p w14:paraId="620EAB9F" w14:textId="77777777" w:rsidR="005853CC" w:rsidRPr="00ED73FF" w:rsidRDefault="005853CC">
      <w:pPr>
        <w:rPr>
          <w:rFonts w:ascii="Arial" w:hAnsi="Arial" w:cs="Arial"/>
        </w:rPr>
      </w:pPr>
      <w:r w:rsidRPr="00DE473F">
        <w:rPr>
          <w:rFonts w:ascii="Arial" w:hAnsi="Arial" w:cs="Arial"/>
          <w:i/>
        </w:rPr>
        <w:t>La asignatura es</w:t>
      </w:r>
      <w:r>
        <w:rPr>
          <w:rFonts w:ascii="Arial" w:hAnsi="Arial" w:cs="Arial"/>
        </w:rPr>
        <w:t xml:space="preserve">: Teórica </w:t>
      </w:r>
      <w:r w:rsidRPr="00ED73FF">
        <w:rPr>
          <w:rFonts w:ascii="Arial" w:hAnsi="Arial" w:cs="Arial"/>
        </w:rPr>
        <w:br/>
      </w:r>
    </w:p>
    <w:p w14:paraId="67DADAAF" w14:textId="77777777" w:rsidR="005853CC" w:rsidRPr="00ED73FF" w:rsidRDefault="005853CC">
      <w:pPr>
        <w:rPr>
          <w:rFonts w:ascii="Arial" w:hAnsi="Arial" w:cs="Arial"/>
        </w:rPr>
      </w:pPr>
      <w:r w:rsidRPr="00DE473F">
        <w:rPr>
          <w:rFonts w:ascii="Arial" w:hAnsi="Arial" w:cs="Arial"/>
          <w:i/>
        </w:rPr>
        <w:t>Día y Horario del dictado:</w:t>
      </w:r>
      <w:r>
        <w:rPr>
          <w:rFonts w:ascii="Arial" w:hAnsi="Arial" w:cs="Arial"/>
        </w:rPr>
        <w:t xml:space="preserve"> </w:t>
      </w:r>
      <w:r w:rsidR="00C74CE3">
        <w:rPr>
          <w:rFonts w:ascii="Arial" w:hAnsi="Arial" w:cs="Arial"/>
        </w:rPr>
        <w:t xml:space="preserve">tres días a la semana </w:t>
      </w:r>
      <w:r w:rsidR="00430841">
        <w:rPr>
          <w:rFonts w:ascii="Arial" w:hAnsi="Arial" w:cs="Arial"/>
        </w:rPr>
        <w:t xml:space="preserve"> en horario y modalidad a coordinar </w:t>
      </w:r>
      <w:r w:rsidR="000718CE">
        <w:rPr>
          <w:rFonts w:ascii="Arial" w:hAnsi="Arial" w:cs="Arial"/>
        </w:rPr>
        <w:br/>
      </w:r>
    </w:p>
    <w:p w14:paraId="5204694E" w14:textId="77777777" w:rsidR="00CC6F10" w:rsidRDefault="000718CE" w:rsidP="00CC6F10">
      <w:pPr>
        <w:rPr>
          <w:rFonts w:ascii="Arial" w:hAnsi="Arial" w:cs="Arial"/>
        </w:rPr>
      </w:pPr>
      <w:r w:rsidRPr="00DE473F">
        <w:rPr>
          <w:rFonts w:ascii="Arial" w:hAnsi="Arial" w:cs="Arial"/>
          <w:i/>
        </w:rPr>
        <w:t>Lugar de dictado:</w:t>
      </w:r>
      <w:r>
        <w:rPr>
          <w:rFonts w:ascii="Arial" w:hAnsi="Arial" w:cs="Arial"/>
        </w:rPr>
        <w:t xml:space="preserve">  </w:t>
      </w:r>
      <w:r w:rsidR="00EA71EC">
        <w:rPr>
          <w:rFonts w:ascii="Arial" w:hAnsi="Arial" w:cs="Arial"/>
        </w:rPr>
        <w:t xml:space="preserve">Edificio </w:t>
      </w:r>
      <w:proofErr w:type="gramStart"/>
      <w:r w:rsidR="00EA71EC">
        <w:rPr>
          <w:rFonts w:ascii="Arial" w:hAnsi="Arial" w:cs="Arial"/>
        </w:rPr>
        <w:t xml:space="preserve">Parque </w:t>
      </w:r>
      <w:r>
        <w:rPr>
          <w:rFonts w:ascii="Arial" w:hAnsi="Arial" w:cs="Arial"/>
        </w:rPr>
        <w:t xml:space="preserve"> Batlle</w:t>
      </w:r>
      <w:proofErr w:type="gramEnd"/>
      <w:r>
        <w:rPr>
          <w:rFonts w:ascii="Arial" w:hAnsi="Arial" w:cs="Arial"/>
        </w:rPr>
        <w:t xml:space="preserve"> -</w:t>
      </w:r>
      <w:r w:rsidR="00630AE4">
        <w:rPr>
          <w:rFonts w:ascii="Arial" w:hAnsi="Arial" w:cs="Arial"/>
        </w:rPr>
        <w:t xml:space="preserve">Montevideo </w:t>
      </w:r>
      <w:r>
        <w:rPr>
          <w:rFonts w:ascii="Arial" w:hAnsi="Arial" w:cs="Arial"/>
        </w:rPr>
        <w:t xml:space="preserve"> </w:t>
      </w:r>
      <w:r w:rsidR="005853CC">
        <w:rPr>
          <w:rFonts w:ascii="Arial" w:hAnsi="Arial" w:cs="Arial"/>
        </w:rPr>
        <w:t>/Salón del CUP-Paysandú</w:t>
      </w:r>
    </w:p>
    <w:p w14:paraId="0E48A73C" w14:textId="77777777" w:rsidR="00C74CE3" w:rsidRDefault="00C74CE3" w:rsidP="00CC6F10">
      <w:pPr>
        <w:rPr>
          <w:rFonts w:ascii="Arial" w:hAnsi="Arial" w:cs="Arial"/>
        </w:rPr>
      </w:pPr>
    </w:p>
    <w:p w14:paraId="144470BB" w14:textId="77777777" w:rsidR="00CC6F10" w:rsidRPr="00C74CE3" w:rsidRDefault="00CC6F10" w:rsidP="00CC6F10">
      <w:pPr>
        <w:pStyle w:val="Ttulo1"/>
        <w:rPr>
          <w:sz w:val="24"/>
          <w:szCs w:val="24"/>
        </w:rPr>
      </w:pPr>
      <w:r w:rsidRPr="00C74CE3">
        <w:rPr>
          <w:spacing w:val="-1"/>
          <w:sz w:val="24"/>
          <w:szCs w:val="24"/>
        </w:rPr>
        <w:t>FUNDAMENTACIÓN</w:t>
      </w:r>
      <w:r w:rsidRPr="00C74CE3">
        <w:rPr>
          <w:spacing w:val="-11"/>
          <w:sz w:val="24"/>
          <w:szCs w:val="24"/>
        </w:rPr>
        <w:t xml:space="preserve"> </w:t>
      </w:r>
      <w:r w:rsidRPr="00C74CE3">
        <w:rPr>
          <w:spacing w:val="-1"/>
          <w:sz w:val="24"/>
          <w:szCs w:val="24"/>
        </w:rPr>
        <w:t>Y</w:t>
      </w:r>
      <w:r w:rsidRPr="00C74CE3">
        <w:rPr>
          <w:spacing w:val="-13"/>
          <w:sz w:val="24"/>
          <w:szCs w:val="24"/>
        </w:rPr>
        <w:t xml:space="preserve"> </w:t>
      </w:r>
      <w:r w:rsidRPr="00C74CE3">
        <w:rPr>
          <w:spacing w:val="-1"/>
          <w:sz w:val="24"/>
          <w:szCs w:val="24"/>
        </w:rPr>
        <w:t>OBJETIVOS</w:t>
      </w:r>
    </w:p>
    <w:p w14:paraId="20A577CC" w14:textId="77777777" w:rsidR="00CC6F10" w:rsidRPr="00C74CE3" w:rsidRDefault="00CC6F10" w:rsidP="00CC6F10">
      <w:pPr>
        <w:rPr>
          <w:rFonts w:ascii="Arial" w:hAnsi="Arial" w:cs="Arial"/>
        </w:rPr>
      </w:pPr>
    </w:p>
    <w:p w14:paraId="06F199FD" w14:textId="77777777" w:rsidR="00CC6F10" w:rsidRPr="00C74CE3" w:rsidRDefault="00CC6F10" w:rsidP="00CC6F10">
      <w:pPr>
        <w:rPr>
          <w:rFonts w:ascii="Arial" w:hAnsi="Arial" w:cs="Arial"/>
          <w:b/>
          <w:bCs/>
          <w:lang w:val="es-UY"/>
        </w:rPr>
      </w:pPr>
      <w:r w:rsidRPr="00C74CE3">
        <w:rPr>
          <w:rFonts w:ascii="Arial" w:hAnsi="Arial" w:cs="Arial"/>
        </w:rPr>
        <w:t xml:space="preserve">La inmunología es el estudio del sistema defensivo del organismo huésped, sus aspectos </w:t>
      </w:r>
      <w:proofErr w:type="spellStart"/>
      <w:r w:rsidRPr="00C74CE3">
        <w:rPr>
          <w:rFonts w:ascii="Arial" w:hAnsi="Arial" w:cs="Arial"/>
        </w:rPr>
        <w:t>anátomo</w:t>
      </w:r>
      <w:proofErr w:type="spellEnd"/>
      <w:r w:rsidRPr="00C74CE3">
        <w:rPr>
          <w:rFonts w:ascii="Arial" w:hAnsi="Arial" w:cs="Arial"/>
        </w:rPr>
        <w:t>-funcionales, los mecanismos de respuesta inmunológica, su relación con la patología y su aplicación al diagnóstico.</w:t>
      </w:r>
      <w:r w:rsidR="005853CC" w:rsidRPr="00C74CE3">
        <w:rPr>
          <w:rFonts w:ascii="Arial" w:hAnsi="Arial" w:cs="Arial"/>
        </w:rPr>
        <w:br/>
      </w:r>
      <w:r w:rsidR="005853CC" w:rsidRPr="00C74CE3">
        <w:rPr>
          <w:rFonts w:ascii="Arial" w:hAnsi="Arial" w:cs="Arial"/>
        </w:rPr>
        <w:br/>
      </w:r>
      <w:r w:rsidRPr="00C74CE3">
        <w:rPr>
          <w:rFonts w:ascii="Arial" w:hAnsi="Arial" w:cs="Arial"/>
          <w:b/>
          <w:bCs/>
          <w:lang w:val="es-UY"/>
        </w:rPr>
        <w:t>OBJETIVOS GENERALES</w:t>
      </w:r>
    </w:p>
    <w:p w14:paraId="7DAD4052" w14:textId="77777777" w:rsidR="00CC6F10" w:rsidRPr="00C74CE3" w:rsidRDefault="00CC6F10" w:rsidP="00CC6F10">
      <w:pPr>
        <w:rPr>
          <w:rFonts w:ascii="Arial" w:hAnsi="Arial" w:cs="Arial"/>
          <w:lang w:val="es-UY"/>
        </w:rPr>
      </w:pPr>
    </w:p>
    <w:p w14:paraId="7A897994" w14:textId="77777777" w:rsidR="00CC6F10" w:rsidRPr="00C74CE3" w:rsidRDefault="00CC6F10" w:rsidP="00CC6F10">
      <w:p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>Obtener un conocimiento acabado del sistema inmune, su constitución, mecanismos de funcionamiento y de la importancia de su estudio para al diagnóstico de las diferentes patologías.</w:t>
      </w:r>
    </w:p>
    <w:p w14:paraId="070A2345" w14:textId="77777777" w:rsidR="00CC6F10" w:rsidRPr="00C74CE3" w:rsidRDefault="00CC6F10" w:rsidP="00CC6F10">
      <w:pPr>
        <w:rPr>
          <w:rFonts w:ascii="Arial" w:hAnsi="Arial" w:cs="Arial"/>
          <w:lang w:val="es-UY"/>
        </w:rPr>
      </w:pPr>
    </w:p>
    <w:p w14:paraId="2AF7D553" w14:textId="77777777" w:rsidR="00CC6F10" w:rsidRPr="00C74CE3" w:rsidRDefault="00CC6F10" w:rsidP="00CC6F10">
      <w:p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b/>
          <w:bCs/>
          <w:lang w:val="es-UY"/>
        </w:rPr>
        <w:t>OBJETIVOS ESPECIFICOS</w:t>
      </w:r>
    </w:p>
    <w:p w14:paraId="00BFA108" w14:textId="77777777" w:rsidR="00CC6F10" w:rsidRPr="00C74CE3" w:rsidRDefault="00CC6F10" w:rsidP="00CC6F10">
      <w:pPr>
        <w:rPr>
          <w:rFonts w:ascii="Arial" w:hAnsi="Arial" w:cs="Arial"/>
          <w:lang w:val="es-UY"/>
        </w:rPr>
      </w:pPr>
    </w:p>
    <w:p w14:paraId="52915525" w14:textId="77777777" w:rsidR="00CC6F10" w:rsidRPr="00C74CE3" w:rsidRDefault="00CC6F10" w:rsidP="00CC6F10">
      <w:pPr>
        <w:numPr>
          <w:ilvl w:val="0"/>
          <w:numId w:val="9"/>
        </w:num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>Conocer los fundamentos y principales aplicaciones de las técnicas de biología molecular</w:t>
      </w:r>
    </w:p>
    <w:p w14:paraId="2C7C50D9" w14:textId="77777777" w:rsidR="00CC6F10" w:rsidRPr="00C74CE3" w:rsidRDefault="00CC6F10" w:rsidP="00CC6F10">
      <w:pPr>
        <w:numPr>
          <w:ilvl w:val="0"/>
          <w:numId w:val="9"/>
        </w:num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 xml:space="preserve">Conocer la </w:t>
      </w:r>
      <w:proofErr w:type="spellStart"/>
      <w:r w:rsidRPr="00C74CE3">
        <w:rPr>
          <w:rFonts w:ascii="Arial" w:hAnsi="Arial" w:cs="Arial"/>
          <w:lang w:val="es-UY"/>
        </w:rPr>
        <w:t>anátomo</w:t>
      </w:r>
      <w:proofErr w:type="spellEnd"/>
      <w:r w:rsidRPr="00C74CE3">
        <w:rPr>
          <w:rFonts w:ascii="Arial" w:hAnsi="Arial" w:cs="Arial"/>
          <w:lang w:val="es-UY"/>
        </w:rPr>
        <w:t>-fisiología del sistema inmune.</w:t>
      </w:r>
    </w:p>
    <w:p w14:paraId="3836630F" w14:textId="77777777" w:rsidR="00CC6F10" w:rsidRPr="00C74CE3" w:rsidRDefault="00CC6F10" w:rsidP="00CC6F10">
      <w:pPr>
        <w:numPr>
          <w:ilvl w:val="0"/>
          <w:numId w:val="9"/>
        </w:num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>Conocer las funciones de tejidos, células y proteínas  del sistema inmune </w:t>
      </w:r>
    </w:p>
    <w:p w14:paraId="19830234" w14:textId="77777777" w:rsidR="00CC6F10" w:rsidRPr="00C74CE3" w:rsidRDefault="00CC6F10" w:rsidP="00CC6F10">
      <w:pPr>
        <w:numPr>
          <w:ilvl w:val="0"/>
          <w:numId w:val="9"/>
        </w:num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>Comprender los mecanismos, interacciones y regulación de la respuesta inmune en condiciones normales y en las diferentes situaciones patológicas</w:t>
      </w:r>
    </w:p>
    <w:p w14:paraId="51F850DE" w14:textId="77777777" w:rsidR="00CC6F10" w:rsidRPr="00C74CE3" w:rsidRDefault="00CC6F10" w:rsidP="00CC6F10">
      <w:pPr>
        <w:numPr>
          <w:ilvl w:val="0"/>
          <w:numId w:val="9"/>
        </w:numPr>
        <w:rPr>
          <w:rFonts w:ascii="Arial" w:hAnsi="Arial" w:cs="Arial"/>
          <w:lang w:val="es-UY"/>
        </w:rPr>
      </w:pPr>
      <w:r w:rsidRPr="00C74CE3">
        <w:rPr>
          <w:rFonts w:ascii="Arial" w:hAnsi="Arial" w:cs="Arial"/>
          <w:lang w:val="es-UY"/>
        </w:rPr>
        <w:t>Conocer el fundamento de los métodos con base inmunológica utilizados para el diagnóstico de las diferentes patologías.</w:t>
      </w:r>
    </w:p>
    <w:p w14:paraId="3E433588" w14:textId="77777777" w:rsidR="005853CC" w:rsidRPr="00C74CE3" w:rsidRDefault="005853CC">
      <w:pPr>
        <w:rPr>
          <w:rFonts w:ascii="Arial" w:hAnsi="Arial" w:cs="Arial"/>
        </w:rPr>
      </w:pPr>
    </w:p>
    <w:p w14:paraId="336976ED" w14:textId="77777777" w:rsidR="00F86BFC" w:rsidRDefault="005853CC" w:rsidP="00F86BFC">
      <w:pPr>
        <w:pStyle w:val="Sinespaciado"/>
        <w:rPr>
          <w:rFonts w:ascii="Arial" w:hAnsi="Arial" w:cs="Arial"/>
          <w:b/>
          <w:i/>
          <w:sz w:val="24"/>
          <w:szCs w:val="24"/>
        </w:rPr>
      </w:pPr>
      <w:r w:rsidRPr="00ED73FF">
        <w:rPr>
          <w:rFonts w:ascii="Arial" w:hAnsi="Arial" w:cs="Arial"/>
          <w:b/>
          <w:i/>
          <w:sz w:val="24"/>
          <w:szCs w:val="24"/>
        </w:rPr>
        <w:t>METODOLOGIA</w:t>
      </w:r>
    </w:p>
    <w:p w14:paraId="700437BD" w14:textId="77777777" w:rsidR="00F86BFC" w:rsidRDefault="00F86BFC" w:rsidP="00F86BFC">
      <w:pPr>
        <w:pStyle w:val="Sinespaciado"/>
        <w:rPr>
          <w:rFonts w:ascii="Arial" w:hAnsi="Arial" w:cs="Arial"/>
          <w:b/>
          <w:i/>
          <w:sz w:val="24"/>
          <w:szCs w:val="24"/>
        </w:rPr>
      </w:pPr>
    </w:p>
    <w:p w14:paraId="6CDB3F19" w14:textId="77777777" w:rsidR="005853CC" w:rsidRPr="00F86BFC" w:rsidRDefault="005853CC" w:rsidP="00F86BFC">
      <w:pPr>
        <w:pStyle w:val="Sinespaciado"/>
        <w:rPr>
          <w:rFonts w:ascii="Arial" w:hAnsi="Arial" w:cs="Arial"/>
          <w:b/>
          <w:i/>
          <w:sz w:val="24"/>
          <w:szCs w:val="24"/>
        </w:rPr>
      </w:pPr>
      <w:r w:rsidRPr="00F86BFC">
        <w:rPr>
          <w:rFonts w:ascii="Arial" w:hAnsi="Arial" w:cs="Arial"/>
          <w:sz w:val="24"/>
          <w:szCs w:val="24"/>
        </w:rPr>
        <w:t>Clases Teóricas</w:t>
      </w:r>
      <w:r w:rsidR="00430841" w:rsidRPr="00F86BFC">
        <w:rPr>
          <w:rFonts w:ascii="Arial" w:hAnsi="Arial" w:cs="Arial"/>
          <w:sz w:val="24"/>
          <w:szCs w:val="24"/>
        </w:rPr>
        <w:t xml:space="preserve"> de 2 horas aproximadamente </w:t>
      </w:r>
    </w:p>
    <w:p w14:paraId="3210A296" w14:textId="77777777" w:rsidR="00F86BFC" w:rsidRPr="00F86BFC" w:rsidRDefault="000A6852" w:rsidP="000A6852">
      <w:pPr>
        <w:pStyle w:val="Sinespaciado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86BFC">
        <w:rPr>
          <w:rFonts w:ascii="Arial" w:hAnsi="Arial" w:cs="Arial"/>
          <w:b/>
          <w:i/>
          <w:sz w:val="24"/>
          <w:szCs w:val="24"/>
        </w:rPr>
        <w:lastRenderedPageBreak/>
        <w:t>CARGA HORARIA</w:t>
      </w:r>
    </w:p>
    <w:p w14:paraId="433A1BC0" w14:textId="77777777" w:rsidR="00F86BFC" w:rsidRPr="00F86BFC" w:rsidRDefault="00F86BFC" w:rsidP="000A6852">
      <w:pPr>
        <w:pStyle w:val="Sinespaciado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</w:p>
    <w:p w14:paraId="274764A0" w14:textId="77777777" w:rsidR="00F86BFC" w:rsidRPr="00F86BFC" w:rsidRDefault="00F86BFC" w:rsidP="000A685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6BFC">
        <w:rPr>
          <w:rFonts w:ascii="Arial" w:hAnsi="Arial" w:cs="Arial"/>
          <w:i/>
          <w:sz w:val="24"/>
          <w:szCs w:val="24"/>
        </w:rPr>
        <w:t xml:space="preserve"> </w:t>
      </w:r>
      <w:r w:rsidRPr="00F86BFC">
        <w:rPr>
          <w:rFonts w:ascii="Arial" w:hAnsi="Arial" w:cs="Arial"/>
          <w:sz w:val="24"/>
          <w:szCs w:val="24"/>
        </w:rPr>
        <w:t>80 horas</w:t>
      </w:r>
    </w:p>
    <w:p w14:paraId="78EC19B9" w14:textId="77777777" w:rsidR="000A6852" w:rsidRPr="000A6852" w:rsidRDefault="000A6852" w:rsidP="000A6852">
      <w:pPr>
        <w:rPr>
          <w:lang w:val="es-ES_tradnl" w:eastAsia="ar-SA"/>
        </w:rPr>
      </w:pPr>
    </w:p>
    <w:p w14:paraId="14A3D8FA" w14:textId="77777777" w:rsidR="005853CC" w:rsidRPr="00ED73FF" w:rsidRDefault="005853CC" w:rsidP="00322C1B">
      <w:pPr>
        <w:pStyle w:val="Ttulo2"/>
        <w:numPr>
          <w:ilvl w:val="1"/>
          <w:numId w:val="2"/>
        </w:numPr>
        <w:tabs>
          <w:tab w:val="left" w:pos="0"/>
        </w:tabs>
        <w:ind w:left="0" w:firstLine="0"/>
        <w:rPr>
          <w:rFonts w:cs="Arial"/>
          <w:szCs w:val="24"/>
        </w:rPr>
      </w:pPr>
      <w:r w:rsidRPr="00ED73FF">
        <w:rPr>
          <w:rFonts w:cs="Arial"/>
          <w:szCs w:val="24"/>
        </w:rPr>
        <w:t>GANANCIA DEL CURSO</w:t>
      </w:r>
    </w:p>
    <w:p w14:paraId="6CC7B194" w14:textId="77777777" w:rsidR="005853CC" w:rsidRPr="00ED73FF" w:rsidRDefault="005853CC" w:rsidP="00BB5AA5">
      <w:pPr>
        <w:rPr>
          <w:rFonts w:ascii="Arial" w:hAnsi="Arial" w:cs="Arial"/>
        </w:rPr>
      </w:pPr>
    </w:p>
    <w:p w14:paraId="43F474E6" w14:textId="77777777" w:rsidR="005853CC" w:rsidRPr="00ED73FF" w:rsidRDefault="005853CC" w:rsidP="004F0D9E">
      <w:pPr>
        <w:rPr>
          <w:rFonts w:ascii="Arial" w:hAnsi="Arial" w:cs="Arial"/>
          <w:color w:val="FF0000"/>
        </w:rPr>
      </w:pPr>
      <w:r w:rsidRPr="00ED73FF">
        <w:rPr>
          <w:rFonts w:ascii="Arial" w:hAnsi="Arial" w:cs="Arial"/>
        </w:rPr>
        <w:t xml:space="preserve">El curso se aprueba </w:t>
      </w:r>
      <w:r>
        <w:rPr>
          <w:rFonts w:ascii="Arial" w:hAnsi="Arial" w:cs="Arial"/>
        </w:rPr>
        <w:t>por</w:t>
      </w:r>
      <w:r w:rsidRPr="00ED73FF">
        <w:rPr>
          <w:rFonts w:ascii="Arial" w:hAnsi="Arial" w:cs="Arial"/>
        </w:rPr>
        <w:t xml:space="preserve"> parciales.</w:t>
      </w:r>
      <w:r w:rsidR="004F0D9E">
        <w:rPr>
          <w:rFonts w:ascii="Arial" w:hAnsi="Arial" w:cs="Arial"/>
        </w:rPr>
        <w:t xml:space="preserve"> </w:t>
      </w:r>
      <w:r w:rsidRPr="00ED73FF">
        <w:rPr>
          <w:rFonts w:ascii="Arial" w:hAnsi="Arial" w:cs="Arial"/>
          <w:color w:val="FF0000"/>
        </w:rPr>
        <w:t xml:space="preserve">    </w:t>
      </w:r>
    </w:p>
    <w:p w14:paraId="14357865" w14:textId="77777777" w:rsidR="005853CC" w:rsidRPr="00ED73FF" w:rsidRDefault="00630AE4" w:rsidP="004F0D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realizarán 3 </w:t>
      </w:r>
      <w:r w:rsidR="005853CC" w:rsidRPr="00ED73FF">
        <w:rPr>
          <w:rFonts w:ascii="Arial" w:hAnsi="Arial" w:cs="Arial"/>
        </w:rPr>
        <w:t xml:space="preserve"> parciales a lo largo del semestre, sobre temas a designar, para aprobar </w:t>
      </w:r>
      <w:r w:rsidR="005853CC">
        <w:rPr>
          <w:rFonts w:ascii="Arial" w:hAnsi="Arial" w:cs="Arial"/>
        </w:rPr>
        <w:t xml:space="preserve">el promedio de </w:t>
      </w:r>
      <w:r>
        <w:rPr>
          <w:rFonts w:ascii="Arial" w:hAnsi="Arial" w:cs="Arial"/>
        </w:rPr>
        <w:t>todos los</w:t>
      </w:r>
      <w:r w:rsidR="005853CC">
        <w:rPr>
          <w:rFonts w:ascii="Arial" w:hAnsi="Arial" w:cs="Arial"/>
        </w:rPr>
        <w:t xml:space="preserve"> parciales debe ser de al menos 50%  no obteniendo en ninguno de los </w:t>
      </w:r>
      <w:r>
        <w:rPr>
          <w:rFonts w:ascii="Arial" w:hAnsi="Arial" w:cs="Arial"/>
        </w:rPr>
        <w:t>tres</w:t>
      </w:r>
      <w:r w:rsidR="005853CC">
        <w:rPr>
          <w:rFonts w:ascii="Arial" w:hAnsi="Arial" w:cs="Arial"/>
        </w:rPr>
        <w:t xml:space="preserve"> parciales menos de 40%.</w:t>
      </w:r>
      <w:r w:rsidR="00C74CE3">
        <w:rPr>
          <w:rFonts w:ascii="Arial" w:hAnsi="Arial" w:cs="Arial"/>
        </w:rPr>
        <w:t xml:space="preserve"> (La modalidad de realización de las pruebas se determinará oportunamente dependiendo de la situación epidemiológica del país en ese </w:t>
      </w:r>
      <w:proofErr w:type="gramStart"/>
      <w:r w:rsidR="00C74CE3">
        <w:rPr>
          <w:rFonts w:ascii="Arial" w:hAnsi="Arial" w:cs="Arial"/>
        </w:rPr>
        <w:t>momento )</w:t>
      </w:r>
      <w:proofErr w:type="gramEnd"/>
    </w:p>
    <w:p w14:paraId="62587030" w14:textId="77777777" w:rsidR="005853CC" w:rsidRPr="00ED73FF" w:rsidRDefault="005853CC" w:rsidP="00ED73FF">
      <w:pPr>
        <w:ind w:left="426" w:hanging="426"/>
        <w:rPr>
          <w:rFonts w:ascii="Arial" w:hAnsi="Arial" w:cs="Arial"/>
        </w:rPr>
      </w:pPr>
      <w:r w:rsidRPr="00ED73FF">
        <w:rPr>
          <w:rFonts w:ascii="Arial" w:hAnsi="Arial" w:cs="Arial"/>
        </w:rPr>
        <w:t>La aprobación  del curso, habilita al estudiante a la realiza</w:t>
      </w:r>
      <w:r w:rsidR="00C74CE3">
        <w:rPr>
          <w:rFonts w:ascii="Arial" w:hAnsi="Arial" w:cs="Arial"/>
        </w:rPr>
        <w:t xml:space="preserve">ción del examen al final de la </w:t>
      </w:r>
      <w:r w:rsidRPr="00ED73FF">
        <w:rPr>
          <w:rFonts w:ascii="Arial" w:hAnsi="Arial" w:cs="Arial"/>
        </w:rPr>
        <w:t>asignatura.</w:t>
      </w:r>
    </w:p>
    <w:p w14:paraId="75D4D5CC" w14:textId="77777777" w:rsidR="005853CC" w:rsidRPr="00ED73FF" w:rsidRDefault="005853CC">
      <w:pPr>
        <w:rPr>
          <w:rFonts w:ascii="Arial" w:hAnsi="Arial" w:cs="Arial"/>
        </w:rPr>
      </w:pPr>
    </w:p>
    <w:p w14:paraId="011AF6B0" w14:textId="77777777" w:rsidR="005853CC" w:rsidRPr="00A33D1D" w:rsidRDefault="005853CC">
      <w:pPr>
        <w:rPr>
          <w:rFonts w:ascii="Arial" w:hAnsi="Arial" w:cs="Arial"/>
          <w:bCs/>
          <w:i/>
        </w:rPr>
      </w:pPr>
      <w:r w:rsidRPr="00A33D1D">
        <w:rPr>
          <w:rFonts w:ascii="Arial" w:hAnsi="Arial" w:cs="Arial"/>
          <w:b/>
          <w:bCs/>
          <w:i/>
        </w:rPr>
        <w:t>APROBACIÓN DEL CURSO</w:t>
      </w:r>
      <w:r w:rsidRPr="00A33D1D">
        <w:rPr>
          <w:rFonts w:ascii="Arial" w:hAnsi="Arial" w:cs="Arial"/>
          <w:bCs/>
          <w:i/>
        </w:rPr>
        <w:t>:</w:t>
      </w:r>
    </w:p>
    <w:p w14:paraId="02766FEB" w14:textId="77777777" w:rsidR="005853CC" w:rsidRPr="00A33D1D" w:rsidRDefault="005853CC">
      <w:pPr>
        <w:rPr>
          <w:rFonts w:ascii="Arial" w:hAnsi="Arial" w:cs="Arial"/>
          <w:i/>
        </w:rPr>
      </w:pPr>
    </w:p>
    <w:p w14:paraId="14B043C5" w14:textId="0C7E9E13" w:rsidR="00C74CE3" w:rsidRPr="00ED73FF" w:rsidRDefault="005853CC" w:rsidP="00C74CE3">
      <w:pPr>
        <w:rPr>
          <w:rFonts w:ascii="Arial" w:hAnsi="Arial" w:cs="Arial"/>
        </w:rPr>
      </w:pPr>
      <w:r w:rsidRPr="00ED73FF">
        <w:rPr>
          <w:rFonts w:ascii="Arial" w:hAnsi="Arial" w:cs="Arial"/>
        </w:rPr>
        <w:t>Examen final</w:t>
      </w:r>
      <w:r w:rsidR="00C74CE3">
        <w:rPr>
          <w:rFonts w:ascii="Arial" w:hAnsi="Arial" w:cs="Arial"/>
        </w:rPr>
        <w:t>.  E</w:t>
      </w:r>
      <w:r w:rsidR="00C74CE3" w:rsidRPr="00C74CE3">
        <w:rPr>
          <w:rFonts w:ascii="Arial" w:hAnsi="Arial" w:cs="Arial"/>
        </w:rPr>
        <w:t>n el caso del examen el porcentaje mínimo de aprobación es del 60</w:t>
      </w:r>
      <w:r w:rsidR="001D3C6D">
        <w:rPr>
          <w:rFonts w:ascii="Arial" w:hAnsi="Arial" w:cs="Arial"/>
        </w:rPr>
        <w:t>%</w:t>
      </w:r>
    </w:p>
    <w:p w14:paraId="4924A0C9" w14:textId="77777777" w:rsidR="005853CC" w:rsidRPr="00ED73FF" w:rsidRDefault="005853CC">
      <w:pPr>
        <w:rPr>
          <w:rFonts w:ascii="Arial" w:hAnsi="Arial" w:cs="Arial"/>
        </w:rPr>
      </w:pPr>
      <w:r w:rsidRPr="00ED73FF">
        <w:rPr>
          <w:rFonts w:ascii="Arial" w:hAnsi="Arial" w:cs="Arial"/>
        </w:rPr>
        <w:br/>
      </w:r>
    </w:p>
    <w:p w14:paraId="1D3923C3" w14:textId="77777777" w:rsidR="005853CC" w:rsidRPr="00A33D1D" w:rsidRDefault="005853CC">
      <w:pPr>
        <w:rPr>
          <w:rFonts w:ascii="Arial" w:hAnsi="Arial" w:cs="Arial"/>
          <w:b/>
          <w:bCs/>
          <w:i/>
        </w:rPr>
      </w:pPr>
      <w:r w:rsidRPr="00A33D1D">
        <w:rPr>
          <w:rFonts w:ascii="Arial" w:hAnsi="Arial" w:cs="Arial"/>
          <w:b/>
          <w:bCs/>
          <w:i/>
        </w:rPr>
        <w:t xml:space="preserve">PREVIATURAS: </w:t>
      </w:r>
    </w:p>
    <w:p w14:paraId="341DBED1" w14:textId="77777777" w:rsidR="005853CC" w:rsidRPr="00ED73FF" w:rsidRDefault="005853CC">
      <w:pPr>
        <w:rPr>
          <w:rFonts w:ascii="Arial" w:hAnsi="Arial" w:cs="Arial"/>
          <w:bCs/>
        </w:rPr>
      </w:pPr>
    </w:p>
    <w:p w14:paraId="742E1CA2" w14:textId="77777777" w:rsidR="005853CC" w:rsidRDefault="005853CC">
      <w:pPr>
        <w:rPr>
          <w:rFonts w:ascii="Arial" w:hAnsi="Arial" w:cs="Arial"/>
        </w:rPr>
      </w:pPr>
      <w:r w:rsidRPr="00ED73FF">
        <w:rPr>
          <w:rFonts w:ascii="Arial" w:hAnsi="Arial" w:cs="Arial"/>
        </w:rPr>
        <w:t xml:space="preserve">Según Reglamento vigente </w:t>
      </w:r>
      <w:r w:rsidRPr="00ED73FF">
        <w:rPr>
          <w:rFonts w:ascii="Arial" w:hAnsi="Arial" w:cs="Arial"/>
        </w:rPr>
        <w:br/>
      </w:r>
    </w:p>
    <w:p w14:paraId="280D6259" w14:textId="77777777" w:rsidR="004F0D9E" w:rsidRPr="00ED73FF" w:rsidRDefault="004F0D9E">
      <w:pPr>
        <w:rPr>
          <w:rFonts w:ascii="Arial" w:hAnsi="Arial" w:cs="Arial"/>
        </w:rPr>
      </w:pPr>
    </w:p>
    <w:p w14:paraId="2482AE99" w14:textId="77777777" w:rsidR="005853CC" w:rsidRPr="00ED73FF" w:rsidRDefault="005853CC" w:rsidP="00497395">
      <w:pPr>
        <w:rPr>
          <w:rFonts w:ascii="Arial" w:hAnsi="Arial" w:cs="Arial"/>
          <w:b/>
          <w:bCs/>
        </w:rPr>
      </w:pPr>
      <w:r w:rsidRPr="00A33D1D">
        <w:rPr>
          <w:rFonts w:ascii="Arial" w:hAnsi="Arial" w:cs="Arial"/>
          <w:b/>
          <w:bCs/>
          <w:i/>
        </w:rPr>
        <w:t>CONTENIDOS TEMÁTICOS</w:t>
      </w:r>
      <w:r w:rsidRPr="00ED73FF">
        <w:rPr>
          <w:rFonts w:ascii="Arial" w:hAnsi="Arial" w:cs="Arial"/>
          <w:b/>
          <w:bCs/>
        </w:rPr>
        <w:t>:</w:t>
      </w:r>
    </w:p>
    <w:p w14:paraId="4470FB40" w14:textId="77777777" w:rsidR="005853CC" w:rsidRDefault="005853CC" w:rsidP="00497395">
      <w:pPr>
        <w:rPr>
          <w:rFonts w:ascii="Arial" w:hAnsi="Arial" w:cs="Arial"/>
          <w:b/>
        </w:rPr>
      </w:pPr>
      <w:r w:rsidRPr="00ED73FF">
        <w:rPr>
          <w:rFonts w:ascii="Arial" w:hAnsi="Arial" w:cs="Arial"/>
          <w:b/>
        </w:rPr>
        <w:t xml:space="preserve"> </w:t>
      </w:r>
    </w:p>
    <w:p w14:paraId="3D638DA8" w14:textId="77777777" w:rsidR="005853CC" w:rsidRPr="00C808AA" w:rsidRDefault="005853CC" w:rsidP="00497395">
      <w:pPr>
        <w:jc w:val="center"/>
        <w:rPr>
          <w:rFonts w:ascii="Arial" w:hAnsi="Arial" w:cs="Arial"/>
          <w:b/>
          <w:bCs/>
          <w:snapToGrid w:val="0"/>
          <w:u w:val="single"/>
          <w:lang w:val="es-ES_tradnl"/>
        </w:rPr>
      </w:pPr>
      <w:r w:rsidRPr="00C808AA">
        <w:rPr>
          <w:rFonts w:ascii="Arial" w:hAnsi="Arial" w:cs="Arial"/>
          <w:b/>
          <w:bCs/>
          <w:snapToGrid w:val="0"/>
          <w:u w:val="single"/>
          <w:lang w:val="es-ES_tradnl"/>
        </w:rPr>
        <w:t xml:space="preserve">PROGRAMA TEMÁTICO </w:t>
      </w:r>
    </w:p>
    <w:p w14:paraId="2F3E43D8" w14:textId="77777777" w:rsidR="00430841" w:rsidRDefault="00430841" w:rsidP="00430841">
      <w:pPr>
        <w:rPr>
          <w:b/>
          <w:lang w:val="es-ES_tradnl"/>
        </w:rPr>
      </w:pPr>
    </w:p>
    <w:p w14:paraId="02BD78D5" w14:textId="77777777" w:rsidR="00430841" w:rsidRPr="004F0D9E" w:rsidRDefault="00430841" w:rsidP="00430841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1</w:t>
      </w:r>
    </w:p>
    <w:p w14:paraId="39D1422B" w14:textId="77777777" w:rsidR="00630AE4" w:rsidRPr="00430841" w:rsidRDefault="00430841" w:rsidP="00430841">
      <w:pPr>
        <w:rPr>
          <w:rFonts w:ascii="Arial" w:hAnsi="Arial" w:cs="Arial"/>
        </w:rPr>
      </w:pPr>
      <w:r w:rsidRPr="00430841">
        <w:rPr>
          <w:rFonts w:ascii="Arial" w:hAnsi="Arial" w:cs="Arial"/>
        </w:rPr>
        <w:t>CONCEPTOS BÁSICOS DE BIOLOGÍA MOLECULAR</w:t>
      </w:r>
    </w:p>
    <w:p w14:paraId="2BE44DB5" w14:textId="77777777" w:rsidR="00630AE4" w:rsidRDefault="00C808AA" w:rsidP="00430841">
      <w:pPr>
        <w:widowControl/>
        <w:suppressAutoHyphens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Á</w:t>
      </w:r>
      <w:r w:rsidR="00630AE4">
        <w:rPr>
          <w:rFonts w:ascii="Arial" w:hAnsi="Arial" w:cs="Arial"/>
          <w:snapToGrid w:val="0"/>
          <w:sz w:val="22"/>
          <w:szCs w:val="22"/>
        </w:rPr>
        <w:t>cidos Nucleicos. Estructura del ADN. Bases generales del proceso de duplicación del ADN</w:t>
      </w:r>
    </w:p>
    <w:p w14:paraId="7085DA50" w14:textId="77777777" w:rsidR="00630AE4" w:rsidRDefault="00630AE4" w:rsidP="00430841">
      <w:pPr>
        <w:widowControl/>
        <w:suppressAutoHyphens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Bases generales del proceso de transcripción</w:t>
      </w:r>
      <w:r w:rsidRPr="008E657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Características del proceso de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Retrotranscripción</w:t>
      </w:r>
      <w:proofErr w:type="spellEnd"/>
    </w:p>
    <w:p w14:paraId="5A152CCA" w14:textId="77777777" w:rsidR="00430841" w:rsidRDefault="00430841" w:rsidP="00430841">
      <w:pPr>
        <w:rPr>
          <w:b/>
          <w:lang w:val="es-ES_tradnl"/>
        </w:rPr>
      </w:pPr>
    </w:p>
    <w:p w14:paraId="796439CA" w14:textId="77777777" w:rsidR="00430841" w:rsidRPr="004F0D9E" w:rsidRDefault="00430841" w:rsidP="00430841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2</w:t>
      </w:r>
    </w:p>
    <w:p w14:paraId="1509F69E" w14:textId="77777777" w:rsidR="00630AE4" w:rsidRDefault="00430841" w:rsidP="00430841">
      <w:pPr>
        <w:rPr>
          <w:rFonts w:ascii="Arial" w:hAnsi="Arial" w:cs="Arial"/>
        </w:rPr>
      </w:pPr>
      <w:r w:rsidRPr="00430841">
        <w:rPr>
          <w:rFonts w:ascii="Arial" w:hAnsi="Arial" w:cs="Arial"/>
          <w:snapToGrid w:val="0"/>
          <w:lang w:val="es-ES_tradnl"/>
        </w:rPr>
        <w:t>BASES DE LAS TÉCNICAS DE BIOLOGÍA MOLECULAR PARA DETECCIÓN DE ÁCIDOS NUCLEICOS</w:t>
      </w:r>
      <w:r>
        <w:rPr>
          <w:rFonts w:ascii="Arial" w:hAnsi="Arial" w:cs="Arial"/>
          <w:snapToGrid w:val="0"/>
          <w:lang w:val="es-ES_tradnl"/>
        </w:rPr>
        <w:t>.</w:t>
      </w:r>
      <w:r w:rsidR="00AD1D5E">
        <w:rPr>
          <w:rFonts w:ascii="Arial" w:hAnsi="Arial" w:cs="Arial"/>
          <w:snapToGrid w:val="0"/>
          <w:lang w:val="es-ES_tradnl"/>
        </w:rPr>
        <w:t xml:space="preserve"> </w:t>
      </w:r>
      <w:r w:rsidR="00630AE4" w:rsidRPr="00430841">
        <w:rPr>
          <w:rFonts w:ascii="Arial" w:hAnsi="Arial" w:cs="Arial"/>
        </w:rPr>
        <w:t>PCR</w:t>
      </w:r>
      <w:r w:rsidRPr="00430841">
        <w:rPr>
          <w:rFonts w:ascii="Arial" w:hAnsi="Arial" w:cs="Arial"/>
        </w:rPr>
        <w:t xml:space="preserve">, </w:t>
      </w:r>
      <w:r w:rsidR="00630AE4" w:rsidRPr="00430841">
        <w:rPr>
          <w:rFonts w:ascii="Arial" w:hAnsi="Arial" w:cs="Arial"/>
        </w:rPr>
        <w:t>PCR REAL TIME</w:t>
      </w:r>
      <w:r w:rsidRPr="00430841">
        <w:rPr>
          <w:rFonts w:ascii="Arial" w:hAnsi="Arial" w:cs="Arial"/>
        </w:rPr>
        <w:t xml:space="preserve">, </w:t>
      </w:r>
      <w:r w:rsidR="00630AE4" w:rsidRPr="00430841">
        <w:rPr>
          <w:rFonts w:ascii="Arial" w:hAnsi="Arial" w:cs="Arial"/>
        </w:rPr>
        <w:t>RT-</w:t>
      </w:r>
      <w:proofErr w:type="gramStart"/>
      <w:r w:rsidR="00630AE4" w:rsidRPr="00430841">
        <w:rPr>
          <w:rFonts w:ascii="Arial" w:hAnsi="Arial" w:cs="Arial"/>
        </w:rPr>
        <w:t>PCR</w:t>
      </w:r>
      <w:r w:rsidRPr="00430841">
        <w:rPr>
          <w:rFonts w:ascii="Arial" w:hAnsi="Arial" w:cs="Arial"/>
        </w:rPr>
        <w:t>,</w:t>
      </w:r>
      <w:r w:rsidR="00630AE4" w:rsidRPr="00430841">
        <w:rPr>
          <w:rFonts w:ascii="Arial" w:hAnsi="Arial" w:cs="Arial"/>
        </w:rPr>
        <w:t>NASBA</w:t>
      </w:r>
      <w:proofErr w:type="gramEnd"/>
      <w:r w:rsidRPr="00430841">
        <w:rPr>
          <w:rFonts w:ascii="Arial" w:hAnsi="Arial" w:cs="Arial"/>
        </w:rPr>
        <w:t xml:space="preserve">, </w:t>
      </w:r>
      <w:r w:rsidR="00630AE4" w:rsidRPr="00430841">
        <w:rPr>
          <w:rFonts w:ascii="Arial" w:hAnsi="Arial" w:cs="Arial"/>
        </w:rPr>
        <w:t>LAMP</w:t>
      </w:r>
      <w:r w:rsidRPr="00430841">
        <w:rPr>
          <w:rFonts w:ascii="Arial" w:hAnsi="Arial" w:cs="Arial"/>
        </w:rPr>
        <w:t xml:space="preserve">  y secuenciación.</w:t>
      </w:r>
    </w:p>
    <w:p w14:paraId="3A46C52B" w14:textId="77777777" w:rsidR="004C758D" w:rsidRPr="004F0D9E" w:rsidRDefault="004C758D" w:rsidP="00430841">
      <w:pPr>
        <w:rPr>
          <w:rFonts w:ascii="Arial" w:hAnsi="Arial" w:cs="Arial"/>
        </w:rPr>
      </w:pPr>
    </w:p>
    <w:p w14:paraId="4806DE2F" w14:textId="77777777" w:rsidR="00430841" w:rsidRPr="004F0D9E" w:rsidRDefault="00430841" w:rsidP="00430841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3</w:t>
      </w:r>
    </w:p>
    <w:p w14:paraId="4A868990" w14:textId="77777777" w:rsidR="004C758D" w:rsidRDefault="004C758D" w:rsidP="004C758D">
      <w:pPr>
        <w:rPr>
          <w:rFonts w:ascii="Arial" w:hAnsi="Arial" w:cs="Arial"/>
          <w:snapToGrid w:val="0"/>
          <w:lang w:val="es-ES_tradnl"/>
        </w:rPr>
      </w:pPr>
      <w:r w:rsidRPr="004C758D">
        <w:rPr>
          <w:rFonts w:ascii="Arial" w:hAnsi="Arial" w:cs="Arial"/>
          <w:snapToGrid w:val="0"/>
          <w:lang w:val="es-ES_tradnl"/>
        </w:rPr>
        <w:t>DETECCIÓN DE ADN DE PATÓGENOS BACTERIANOS EN MUESTRAS CLÍNICAS</w:t>
      </w:r>
      <w:r>
        <w:rPr>
          <w:rFonts w:ascii="Arial" w:hAnsi="Arial" w:cs="Arial"/>
          <w:snapToGrid w:val="0"/>
          <w:lang w:val="es-ES_tradnl"/>
        </w:rPr>
        <w:t>.</w:t>
      </w:r>
    </w:p>
    <w:p w14:paraId="26584702" w14:textId="77777777" w:rsidR="00C808AA" w:rsidRDefault="00630AE4" w:rsidP="004C758D">
      <w:pPr>
        <w:rPr>
          <w:rFonts w:ascii="Arial" w:hAnsi="Arial" w:cs="Arial"/>
        </w:rPr>
      </w:pPr>
      <w:proofErr w:type="spellStart"/>
      <w:r w:rsidRPr="004C758D">
        <w:rPr>
          <w:rFonts w:ascii="Arial" w:hAnsi="Arial" w:cs="Arial"/>
          <w:i/>
          <w:iCs/>
        </w:rPr>
        <w:t>Bordetella</w:t>
      </w:r>
      <w:proofErr w:type="spellEnd"/>
      <w:r w:rsidRPr="004C758D">
        <w:rPr>
          <w:rFonts w:ascii="Arial" w:hAnsi="Arial" w:cs="Arial"/>
          <w:i/>
          <w:iCs/>
        </w:rPr>
        <w:t xml:space="preserve"> </w:t>
      </w:r>
      <w:proofErr w:type="spellStart"/>
      <w:r w:rsidRPr="004C758D">
        <w:rPr>
          <w:rFonts w:ascii="Arial" w:hAnsi="Arial" w:cs="Arial"/>
          <w:i/>
          <w:iCs/>
        </w:rPr>
        <w:t>pertussis</w:t>
      </w:r>
      <w:proofErr w:type="spellEnd"/>
      <w:r w:rsidR="004C758D" w:rsidRPr="004C758D">
        <w:rPr>
          <w:rFonts w:ascii="Arial" w:hAnsi="Arial" w:cs="Arial"/>
        </w:rPr>
        <w:t xml:space="preserve">, </w:t>
      </w:r>
      <w:proofErr w:type="spellStart"/>
      <w:r w:rsidRPr="004C758D">
        <w:rPr>
          <w:rFonts w:ascii="Arial" w:hAnsi="Arial" w:cs="Arial"/>
          <w:i/>
          <w:iCs/>
        </w:rPr>
        <w:t>Streptococcus</w:t>
      </w:r>
      <w:proofErr w:type="spellEnd"/>
      <w:r w:rsidRPr="004C758D">
        <w:rPr>
          <w:rFonts w:ascii="Arial" w:hAnsi="Arial" w:cs="Arial"/>
          <w:i/>
          <w:iCs/>
        </w:rPr>
        <w:t xml:space="preserve"> </w:t>
      </w:r>
      <w:proofErr w:type="spellStart"/>
      <w:r w:rsidRPr="004C758D">
        <w:rPr>
          <w:rFonts w:ascii="Arial" w:hAnsi="Arial" w:cs="Arial"/>
          <w:i/>
          <w:iCs/>
        </w:rPr>
        <w:t>penumoniae</w:t>
      </w:r>
      <w:proofErr w:type="spellEnd"/>
      <w:r w:rsidRPr="004C758D">
        <w:rPr>
          <w:rFonts w:ascii="Arial" w:hAnsi="Arial" w:cs="Arial"/>
        </w:rPr>
        <w:t xml:space="preserve">, </w:t>
      </w:r>
      <w:proofErr w:type="spellStart"/>
      <w:r w:rsidRPr="004C758D">
        <w:rPr>
          <w:rFonts w:ascii="Arial" w:hAnsi="Arial" w:cs="Arial"/>
          <w:i/>
          <w:iCs/>
        </w:rPr>
        <w:t>Haemophillus</w:t>
      </w:r>
      <w:proofErr w:type="spellEnd"/>
      <w:r w:rsidRPr="004C758D">
        <w:rPr>
          <w:rFonts w:ascii="Arial" w:hAnsi="Arial" w:cs="Arial"/>
          <w:i/>
          <w:iCs/>
        </w:rPr>
        <w:t xml:space="preserve"> </w:t>
      </w:r>
      <w:proofErr w:type="spellStart"/>
      <w:r w:rsidRPr="004C758D">
        <w:rPr>
          <w:rFonts w:ascii="Arial" w:hAnsi="Arial" w:cs="Arial"/>
          <w:i/>
          <w:iCs/>
        </w:rPr>
        <w:t>influenzae</w:t>
      </w:r>
      <w:proofErr w:type="spellEnd"/>
      <w:r w:rsidRPr="004C758D">
        <w:rPr>
          <w:rFonts w:ascii="Arial" w:hAnsi="Arial" w:cs="Arial"/>
        </w:rPr>
        <w:t xml:space="preserve">, </w:t>
      </w:r>
      <w:proofErr w:type="spellStart"/>
      <w:r w:rsidRPr="004C758D">
        <w:rPr>
          <w:rFonts w:ascii="Arial" w:hAnsi="Arial" w:cs="Arial"/>
          <w:i/>
          <w:iCs/>
        </w:rPr>
        <w:t>Neisseria</w:t>
      </w:r>
      <w:proofErr w:type="spellEnd"/>
      <w:r w:rsidRPr="004C758D">
        <w:rPr>
          <w:rFonts w:ascii="Arial" w:hAnsi="Arial" w:cs="Arial"/>
          <w:i/>
          <w:iCs/>
        </w:rPr>
        <w:t xml:space="preserve"> </w:t>
      </w:r>
      <w:proofErr w:type="spellStart"/>
      <w:r w:rsidRPr="004C758D">
        <w:rPr>
          <w:rFonts w:ascii="Arial" w:hAnsi="Arial" w:cs="Arial"/>
          <w:i/>
          <w:iCs/>
        </w:rPr>
        <w:t>meningitidis</w:t>
      </w:r>
      <w:proofErr w:type="spellEnd"/>
      <w:r w:rsidRPr="004C758D">
        <w:rPr>
          <w:rFonts w:ascii="Arial" w:hAnsi="Arial" w:cs="Arial"/>
        </w:rPr>
        <w:t xml:space="preserve"> (</w:t>
      </w:r>
      <w:proofErr w:type="spellStart"/>
      <w:r w:rsidRPr="004C758D">
        <w:rPr>
          <w:rFonts w:ascii="Arial" w:hAnsi="Arial" w:cs="Arial"/>
        </w:rPr>
        <w:t>diagnósitco</w:t>
      </w:r>
      <w:proofErr w:type="spellEnd"/>
      <w:r w:rsidRPr="004C758D">
        <w:rPr>
          <w:rFonts w:ascii="Arial" w:hAnsi="Arial" w:cs="Arial"/>
        </w:rPr>
        <w:t xml:space="preserve"> de la infecciones del SNC)</w:t>
      </w:r>
      <w:r w:rsidR="004C758D" w:rsidRPr="004C758D">
        <w:rPr>
          <w:rFonts w:ascii="Arial" w:hAnsi="Arial" w:cs="Arial"/>
        </w:rPr>
        <w:t xml:space="preserve">. </w:t>
      </w:r>
      <w:proofErr w:type="spellStart"/>
      <w:r w:rsidRPr="004C758D">
        <w:rPr>
          <w:rFonts w:ascii="Arial" w:hAnsi="Arial" w:cs="Arial"/>
        </w:rPr>
        <w:t>M</w:t>
      </w:r>
      <w:r w:rsidR="004C758D" w:rsidRPr="004C758D">
        <w:rPr>
          <w:rFonts w:ascii="Arial" w:hAnsi="Arial" w:cs="Arial"/>
        </w:rPr>
        <w:t>ycobacterias</w:t>
      </w:r>
      <w:proofErr w:type="spellEnd"/>
      <w:r w:rsidR="004C758D" w:rsidRPr="004C758D">
        <w:rPr>
          <w:rFonts w:ascii="Arial" w:hAnsi="Arial" w:cs="Arial"/>
        </w:rPr>
        <w:t xml:space="preserve">. </w:t>
      </w:r>
      <w:proofErr w:type="spellStart"/>
      <w:r w:rsidRPr="004C758D">
        <w:rPr>
          <w:rFonts w:ascii="Arial" w:hAnsi="Arial" w:cs="Arial"/>
          <w:i/>
          <w:iCs/>
        </w:rPr>
        <w:t>Chamydias</w:t>
      </w:r>
      <w:proofErr w:type="spellEnd"/>
      <w:r w:rsidRPr="004C758D">
        <w:rPr>
          <w:rFonts w:ascii="Arial" w:hAnsi="Arial" w:cs="Arial"/>
          <w:i/>
          <w:iCs/>
        </w:rPr>
        <w:t xml:space="preserve"> </w:t>
      </w:r>
      <w:proofErr w:type="spellStart"/>
      <w:r w:rsidRPr="004C758D">
        <w:rPr>
          <w:rFonts w:ascii="Arial" w:hAnsi="Arial" w:cs="Arial"/>
          <w:i/>
          <w:iCs/>
        </w:rPr>
        <w:t>thrachomatis</w:t>
      </w:r>
      <w:proofErr w:type="spellEnd"/>
      <w:r w:rsidRPr="004C758D">
        <w:rPr>
          <w:rFonts w:ascii="Arial" w:hAnsi="Arial" w:cs="Arial"/>
        </w:rPr>
        <w:t>. Genes de resistencia a los antimicrobianos y factores de virulencia</w:t>
      </w:r>
    </w:p>
    <w:p w14:paraId="23A8EE92" w14:textId="77777777" w:rsidR="00630AE4" w:rsidRPr="004C758D" w:rsidRDefault="00630AE4" w:rsidP="004C758D">
      <w:pPr>
        <w:rPr>
          <w:rFonts w:ascii="Arial" w:hAnsi="Arial" w:cs="Arial"/>
        </w:rPr>
      </w:pPr>
      <w:r w:rsidRPr="004C758D">
        <w:rPr>
          <w:rFonts w:ascii="Arial" w:hAnsi="Arial" w:cs="Arial"/>
        </w:rPr>
        <w:t xml:space="preserve"> </w:t>
      </w:r>
    </w:p>
    <w:p w14:paraId="22D51E86" w14:textId="77777777" w:rsidR="004C758D" w:rsidRPr="004F0D9E" w:rsidRDefault="004C758D" w:rsidP="004C758D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4</w:t>
      </w:r>
    </w:p>
    <w:p w14:paraId="6500B918" w14:textId="77777777" w:rsidR="00630AE4" w:rsidRPr="004C758D" w:rsidRDefault="004C758D" w:rsidP="004C758D">
      <w:pPr>
        <w:rPr>
          <w:rFonts w:ascii="Arial" w:hAnsi="Arial" w:cs="Arial"/>
          <w:snapToGrid w:val="0"/>
          <w:lang w:val="es-ES_tradnl"/>
        </w:rPr>
      </w:pPr>
      <w:r w:rsidRPr="004C758D">
        <w:rPr>
          <w:rFonts w:ascii="Arial" w:hAnsi="Arial" w:cs="Arial"/>
          <w:snapToGrid w:val="0"/>
          <w:lang w:val="es-ES_tradnl"/>
        </w:rPr>
        <w:t xml:space="preserve">DETERMINACIÓN DE VIRUS PATOGÉNICOS EN MUESTRAS CLÍNICAS </w:t>
      </w:r>
    </w:p>
    <w:p w14:paraId="67C9B352" w14:textId="77777777" w:rsidR="00630AE4" w:rsidRDefault="00630AE4" w:rsidP="004C758D">
      <w:pPr>
        <w:rPr>
          <w:rFonts w:ascii="Arial" w:hAnsi="Arial" w:cs="Arial"/>
        </w:rPr>
      </w:pPr>
      <w:r w:rsidRPr="004C758D">
        <w:rPr>
          <w:rFonts w:ascii="Arial" w:hAnsi="Arial" w:cs="Arial"/>
        </w:rPr>
        <w:t>CMV</w:t>
      </w:r>
      <w:r w:rsidR="004C758D">
        <w:rPr>
          <w:rFonts w:ascii="Arial" w:hAnsi="Arial" w:cs="Arial"/>
        </w:rPr>
        <w:t xml:space="preserve">, </w:t>
      </w:r>
      <w:r w:rsidR="004C758D" w:rsidRPr="004C758D">
        <w:rPr>
          <w:rFonts w:ascii="Arial" w:hAnsi="Arial" w:cs="Arial"/>
        </w:rPr>
        <w:t>H</w:t>
      </w:r>
      <w:r w:rsidR="004C758D">
        <w:rPr>
          <w:rFonts w:ascii="Arial" w:hAnsi="Arial" w:cs="Arial"/>
        </w:rPr>
        <w:t xml:space="preserve">erpes, </w:t>
      </w:r>
      <w:r w:rsidRPr="004C758D">
        <w:rPr>
          <w:rFonts w:ascii="Arial" w:hAnsi="Arial" w:cs="Arial"/>
        </w:rPr>
        <w:t>HIV</w:t>
      </w:r>
      <w:r w:rsidR="004C758D">
        <w:rPr>
          <w:rFonts w:ascii="Arial" w:hAnsi="Arial" w:cs="Arial"/>
        </w:rPr>
        <w:t>,</w:t>
      </w:r>
      <w:r w:rsidR="004C758D" w:rsidRPr="004C758D">
        <w:rPr>
          <w:rFonts w:ascii="Arial" w:hAnsi="Arial" w:cs="Arial"/>
        </w:rPr>
        <w:t xml:space="preserve"> </w:t>
      </w:r>
      <w:r w:rsidRPr="004C758D">
        <w:rPr>
          <w:rFonts w:ascii="Arial" w:hAnsi="Arial" w:cs="Arial"/>
        </w:rPr>
        <w:t>Hepatitis B y C</w:t>
      </w:r>
      <w:r w:rsidR="004C758D" w:rsidRPr="004C758D">
        <w:rPr>
          <w:rFonts w:ascii="Arial" w:hAnsi="Arial" w:cs="Arial"/>
        </w:rPr>
        <w:t xml:space="preserve"> </w:t>
      </w:r>
      <w:r w:rsidRPr="004C758D">
        <w:rPr>
          <w:rFonts w:ascii="Arial" w:hAnsi="Arial" w:cs="Arial"/>
        </w:rPr>
        <w:t>Influenza A H1N1</w:t>
      </w:r>
      <w:r w:rsidR="00C808AA">
        <w:rPr>
          <w:rFonts w:ascii="Arial" w:hAnsi="Arial" w:cs="Arial"/>
        </w:rPr>
        <w:t>.</w:t>
      </w:r>
    </w:p>
    <w:p w14:paraId="3FF13651" w14:textId="77777777" w:rsidR="00C808AA" w:rsidRPr="004C758D" w:rsidRDefault="00C808AA" w:rsidP="004C758D">
      <w:pPr>
        <w:rPr>
          <w:rFonts w:ascii="Arial" w:hAnsi="Arial" w:cs="Arial"/>
        </w:rPr>
      </w:pPr>
    </w:p>
    <w:p w14:paraId="23BD9FFD" w14:textId="77777777" w:rsidR="004C758D" w:rsidRPr="004F0D9E" w:rsidRDefault="004C758D" w:rsidP="004C758D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5</w:t>
      </w:r>
    </w:p>
    <w:p w14:paraId="3CAF693A" w14:textId="77777777" w:rsidR="00630AE4" w:rsidRDefault="004C758D" w:rsidP="004C758D">
      <w:pPr>
        <w:rPr>
          <w:rFonts w:ascii="Arial" w:hAnsi="Arial" w:cs="Arial"/>
        </w:rPr>
      </w:pPr>
      <w:r w:rsidRPr="004C758D">
        <w:rPr>
          <w:rFonts w:ascii="Arial" w:hAnsi="Arial" w:cs="Arial"/>
        </w:rPr>
        <w:t>DI</w:t>
      </w:r>
      <w:r>
        <w:rPr>
          <w:rFonts w:ascii="Arial" w:hAnsi="Arial" w:cs="Arial"/>
        </w:rPr>
        <w:t>AGNÓSTICO DE CORONAVIRUS SARS Co</w:t>
      </w:r>
      <w:r w:rsidRPr="004C758D">
        <w:rPr>
          <w:rFonts w:ascii="Arial" w:hAnsi="Arial" w:cs="Arial"/>
        </w:rPr>
        <w:t>V-2: TÉCNICAS DE USO EN EL LABORATORIO CLÍNICO.</w:t>
      </w:r>
    </w:p>
    <w:p w14:paraId="3064B861" w14:textId="77777777" w:rsidR="00C808AA" w:rsidRDefault="00C808AA" w:rsidP="004C758D">
      <w:pPr>
        <w:rPr>
          <w:rFonts w:ascii="Arial" w:hAnsi="Arial" w:cs="Arial"/>
        </w:rPr>
      </w:pPr>
    </w:p>
    <w:p w14:paraId="230220B4" w14:textId="77777777" w:rsidR="004C758D" w:rsidRPr="004F0D9E" w:rsidRDefault="00900F1B" w:rsidP="004C758D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6</w:t>
      </w:r>
    </w:p>
    <w:p w14:paraId="23AD6D76" w14:textId="77777777" w:rsidR="00630AE4" w:rsidRDefault="004C758D" w:rsidP="004C758D">
      <w:pPr>
        <w:rPr>
          <w:rFonts w:ascii="Arial" w:hAnsi="Arial" w:cs="Arial"/>
        </w:rPr>
      </w:pPr>
      <w:r w:rsidRPr="004C758D">
        <w:rPr>
          <w:rFonts w:ascii="Arial" w:hAnsi="Arial" w:cs="Arial"/>
        </w:rPr>
        <w:t>DETERMINACIÓN DE LA PRESENCIA DE OTRO AGENTES  PATÓGENOS EN MUESTRAS CLÍNICAS</w:t>
      </w:r>
    </w:p>
    <w:p w14:paraId="4F4D1A10" w14:textId="77777777" w:rsidR="00630AE4" w:rsidRPr="00900F1B" w:rsidRDefault="00900F1B" w:rsidP="004C758D">
      <w:pPr>
        <w:rPr>
          <w:rFonts w:ascii="Arial" w:hAnsi="Arial" w:cs="Arial"/>
          <w:i/>
        </w:rPr>
      </w:pPr>
      <w:r w:rsidRPr="00900F1B">
        <w:rPr>
          <w:rFonts w:ascii="Arial" w:hAnsi="Arial" w:cs="Arial"/>
        </w:rPr>
        <w:t>Protozoarios</w:t>
      </w:r>
      <w:r w:rsidR="004C758D" w:rsidRPr="00900F1B">
        <w:rPr>
          <w:rFonts w:ascii="Arial" w:hAnsi="Arial" w:cs="Arial"/>
        </w:rPr>
        <w:t xml:space="preserve">: </w:t>
      </w:r>
      <w:r w:rsidR="00630AE4" w:rsidRPr="00900F1B">
        <w:rPr>
          <w:rFonts w:ascii="Arial" w:hAnsi="Arial" w:cs="Arial"/>
          <w:i/>
        </w:rPr>
        <w:t>Toxoplasma gondii</w:t>
      </w:r>
      <w:r>
        <w:rPr>
          <w:rFonts w:ascii="Arial" w:hAnsi="Arial" w:cs="Arial"/>
          <w:i/>
        </w:rPr>
        <w:t xml:space="preserve">, </w:t>
      </w:r>
      <w:proofErr w:type="spellStart"/>
      <w:r w:rsidR="00630AE4" w:rsidRPr="00900F1B">
        <w:rPr>
          <w:rFonts w:ascii="Arial" w:hAnsi="Arial" w:cs="Arial"/>
          <w:i/>
        </w:rPr>
        <w:t>Trypanosoma</w:t>
      </w:r>
      <w:proofErr w:type="spellEnd"/>
      <w:r w:rsidR="00630AE4" w:rsidRPr="00900F1B">
        <w:rPr>
          <w:rFonts w:ascii="Arial" w:hAnsi="Arial" w:cs="Arial"/>
          <w:i/>
        </w:rPr>
        <w:t xml:space="preserve"> </w:t>
      </w:r>
      <w:proofErr w:type="spellStart"/>
      <w:r w:rsidR="00630AE4" w:rsidRPr="00900F1B">
        <w:rPr>
          <w:rFonts w:ascii="Arial" w:hAnsi="Arial" w:cs="Arial"/>
          <w:i/>
        </w:rPr>
        <w:t>cruzi</w:t>
      </w:r>
      <w:proofErr w:type="spellEnd"/>
      <w:r w:rsidR="004C758D" w:rsidRPr="00900F1B">
        <w:rPr>
          <w:rFonts w:ascii="Arial" w:hAnsi="Arial" w:cs="Arial"/>
          <w:i/>
        </w:rPr>
        <w:t xml:space="preserve">, </w:t>
      </w:r>
      <w:proofErr w:type="spellStart"/>
      <w:r w:rsidR="00630AE4" w:rsidRPr="00900F1B">
        <w:rPr>
          <w:rFonts w:ascii="Arial" w:hAnsi="Arial" w:cs="Arial"/>
          <w:i/>
        </w:rPr>
        <w:t>Leishmania</w:t>
      </w:r>
      <w:proofErr w:type="spellEnd"/>
      <w:r w:rsidRPr="00900F1B">
        <w:rPr>
          <w:rFonts w:ascii="Arial" w:hAnsi="Arial" w:cs="Arial"/>
          <w:i/>
        </w:rPr>
        <w:t xml:space="preserve"> </w:t>
      </w:r>
      <w:proofErr w:type="spellStart"/>
      <w:r w:rsidRPr="00900F1B">
        <w:rPr>
          <w:rFonts w:ascii="Arial" w:hAnsi="Arial" w:cs="Arial"/>
          <w:i/>
        </w:rPr>
        <w:t>sp</w:t>
      </w:r>
      <w:proofErr w:type="spellEnd"/>
    </w:p>
    <w:p w14:paraId="5BEDBB9E" w14:textId="77777777" w:rsidR="00630AE4" w:rsidRDefault="004C758D" w:rsidP="004C758D">
      <w:pPr>
        <w:rPr>
          <w:rFonts w:ascii="Arial" w:hAnsi="Arial" w:cs="Arial"/>
        </w:rPr>
      </w:pPr>
      <w:r w:rsidRPr="00900F1B">
        <w:rPr>
          <w:rFonts w:ascii="Arial" w:hAnsi="Arial" w:cs="Arial"/>
        </w:rPr>
        <w:t xml:space="preserve">Detección </w:t>
      </w:r>
      <w:r w:rsidR="00900F1B" w:rsidRPr="00900F1B">
        <w:rPr>
          <w:rFonts w:ascii="Arial" w:hAnsi="Arial" w:cs="Arial"/>
        </w:rPr>
        <w:t>de infecciones micóticas</w:t>
      </w:r>
    </w:p>
    <w:p w14:paraId="4A437424" w14:textId="77777777" w:rsidR="00C808AA" w:rsidRPr="00900F1B" w:rsidRDefault="00C808AA" w:rsidP="004C758D">
      <w:pPr>
        <w:rPr>
          <w:rFonts w:ascii="Arial" w:hAnsi="Arial" w:cs="Arial"/>
        </w:rPr>
      </w:pPr>
    </w:p>
    <w:p w14:paraId="18CB5775" w14:textId="77777777" w:rsidR="00900F1B" w:rsidRPr="004F0D9E" w:rsidRDefault="00900F1B" w:rsidP="00900F1B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7</w:t>
      </w:r>
    </w:p>
    <w:p w14:paraId="4BE6D6D4" w14:textId="77777777" w:rsidR="00630AE4" w:rsidRDefault="00900F1B" w:rsidP="00900F1B">
      <w:r w:rsidRPr="00900F1B">
        <w:rPr>
          <w:rFonts w:ascii="Arial" w:hAnsi="Arial" w:cs="Arial"/>
        </w:rPr>
        <w:t>DETECCIÓN DE ALTERACIONES GENÉTICAS ASOCIADAS A PROCESOS MALIGNOS</w:t>
      </w:r>
      <w:r>
        <w:t xml:space="preserve"> </w:t>
      </w:r>
    </w:p>
    <w:p w14:paraId="71CC6D1D" w14:textId="77777777" w:rsidR="00900F1B" w:rsidRDefault="00630AE4" w:rsidP="00900F1B">
      <w:pPr>
        <w:rPr>
          <w:rFonts w:ascii="Arial" w:hAnsi="Arial" w:cs="Arial"/>
          <w:color w:val="000000"/>
        </w:rPr>
      </w:pPr>
      <w:r w:rsidRPr="00900F1B">
        <w:rPr>
          <w:rFonts w:ascii="Arial" w:hAnsi="Arial" w:cs="Arial"/>
        </w:rPr>
        <w:t>Biolo</w:t>
      </w:r>
      <w:r w:rsidR="00900F1B" w:rsidRPr="00900F1B">
        <w:rPr>
          <w:rFonts w:ascii="Arial" w:hAnsi="Arial" w:cs="Arial"/>
        </w:rPr>
        <w:t>gía molecular asociada al diagnó</w:t>
      </w:r>
      <w:r w:rsidRPr="00900F1B">
        <w:rPr>
          <w:rFonts w:ascii="Arial" w:hAnsi="Arial" w:cs="Arial"/>
        </w:rPr>
        <w:t>stico de ne</w:t>
      </w:r>
      <w:r w:rsidR="00900F1B" w:rsidRPr="00900F1B">
        <w:rPr>
          <w:rFonts w:ascii="Arial" w:hAnsi="Arial" w:cs="Arial"/>
        </w:rPr>
        <w:t>oplasias mieloproliferativas cró</w:t>
      </w:r>
      <w:r w:rsidRPr="00900F1B">
        <w:rPr>
          <w:rFonts w:ascii="Arial" w:hAnsi="Arial" w:cs="Arial"/>
        </w:rPr>
        <w:t>nicas.</w:t>
      </w:r>
      <w:r w:rsidR="00900F1B" w:rsidRPr="00900F1B">
        <w:rPr>
          <w:rFonts w:ascii="Arial" w:hAnsi="Arial" w:cs="Arial"/>
        </w:rPr>
        <w:t xml:space="preserve"> </w:t>
      </w:r>
      <w:bookmarkStart w:id="0" w:name="docs-internal-guid-e7609b85-7fff-c2da-33"/>
      <w:bookmarkEnd w:id="0"/>
      <w:r w:rsidRPr="00900F1B">
        <w:rPr>
          <w:rFonts w:ascii="Arial" w:hAnsi="Arial" w:cs="Arial"/>
          <w:color w:val="000000"/>
        </w:rPr>
        <w:t>PCR cualitativo en la detección del gen BCR-ABL1</w:t>
      </w:r>
      <w:r w:rsidR="00900F1B" w:rsidRPr="00900F1B">
        <w:rPr>
          <w:rFonts w:ascii="Arial" w:hAnsi="Arial" w:cs="Arial"/>
          <w:color w:val="000000"/>
        </w:rPr>
        <w:t>.</w:t>
      </w:r>
      <w:r w:rsidRPr="00900F1B">
        <w:rPr>
          <w:rFonts w:ascii="Arial" w:hAnsi="Arial" w:cs="Arial"/>
          <w:color w:val="000000"/>
        </w:rPr>
        <w:t xml:space="preserve">PCR cuantitativo para el seguimiento de la </w:t>
      </w:r>
      <w:proofErr w:type="spellStart"/>
      <w:r w:rsidRPr="00900F1B">
        <w:rPr>
          <w:rFonts w:ascii="Arial" w:hAnsi="Arial" w:cs="Arial"/>
          <w:color w:val="000000"/>
        </w:rPr>
        <w:t>LMC</w:t>
      </w:r>
      <w:r w:rsidR="00900F1B" w:rsidRPr="00900F1B">
        <w:rPr>
          <w:rFonts w:ascii="Arial" w:hAnsi="Arial" w:cs="Arial"/>
          <w:color w:val="000000"/>
        </w:rPr>
        <w:t>.</w:t>
      </w:r>
      <w:r w:rsidRPr="00900F1B">
        <w:rPr>
          <w:rFonts w:ascii="Arial" w:hAnsi="Arial" w:cs="Arial"/>
          <w:color w:val="000000"/>
        </w:rPr>
        <w:t>Secuenciación</w:t>
      </w:r>
      <w:proofErr w:type="spellEnd"/>
      <w:r w:rsidRPr="00900F1B">
        <w:rPr>
          <w:rFonts w:ascii="Arial" w:hAnsi="Arial" w:cs="Arial"/>
          <w:color w:val="000000"/>
        </w:rPr>
        <w:t xml:space="preserve"> de Sanger para la</w:t>
      </w:r>
      <w:r w:rsidRPr="00900F1B">
        <w:rPr>
          <w:rFonts w:ascii="Arial" w:hAnsi="Arial" w:cs="Arial"/>
          <w:color w:val="000000"/>
          <w:sz w:val="56"/>
        </w:rPr>
        <w:t xml:space="preserve"> </w:t>
      </w:r>
      <w:r w:rsidRPr="00900F1B">
        <w:rPr>
          <w:rFonts w:ascii="Arial" w:hAnsi="Arial" w:cs="Arial"/>
          <w:color w:val="000000"/>
        </w:rPr>
        <w:t>detección de mutaciones en dominio quinasa del gen BCR-ABL1 en caso de recaída</w:t>
      </w:r>
      <w:r w:rsidR="00900F1B" w:rsidRPr="00900F1B">
        <w:rPr>
          <w:rFonts w:ascii="Arial" w:hAnsi="Arial" w:cs="Arial"/>
          <w:color w:val="000000"/>
        </w:rPr>
        <w:t xml:space="preserve">. </w:t>
      </w:r>
    </w:p>
    <w:p w14:paraId="4A82D32B" w14:textId="77777777" w:rsidR="00C808AA" w:rsidRDefault="00630AE4" w:rsidP="00C808AA">
      <w:pPr>
        <w:pStyle w:val="Textoindependiente"/>
        <w:widowControl/>
        <w:spacing w:after="0" w:line="259" w:lineRule="auto"/>
        <w:rPr>
          <w:rFonts w:ascii="Arial" w:hAnsi="Arial" w:cs="Arial"/>
          <w:color w:val="000000"/>
        </w:rPr>
      </w:pPr>
      <w:r w:rsidRPr="00900F1B">
        <w:rPr>
          <w:rFonts w:ascii="Arial" w:hAnsi="Arial" w:cs="Arial"/>
          <w:color w:val="000000"/>
        </w:rPr>
        <w:t>NMP BCR-ABL1 negativas</w:t>
      </w:r>
      <w:r w:rsidR="00900F1B">
        <w:rPr>
          <w:rFonts w:ascii="Arial" w:hAnsi="Arial" w:cs="Arial"/>
          <w:color w:val="000000"/>
        </w:rPr>
        <w:t>.</w:t>
      </w:r>
      <w:r w:rsidR="00900F1B" w:rsidRPr="00900F1B">
        <w:rPr>
          <w:rFonts w:ascii="Arial" w:hAnsi="Arial" w:cs="Arial"/>
          <w:color w:val="000000"/>
        </w:rPr>
        <w:t xml:space="preserve"> </w:t>
      </w:r>
      <w:r w:rsidRPr="00900F1B">
        <w:rPr>
          <w:rFonts w:ascii="Arial" w:hAnsi="Arial" w:cs="Arial"/>
          <w:color w:val="000000"/>
        </w:rPr>
        <w:t>Secuenciación “NGS” en NMP</w:t>
      </w:r>
    </w:p>
    <w:p w14:paraId="17EBE62D" w14:textId="77777777" w:rsidR="00C808AA" w:rsidRDefault="00C808AA" w:rsidP="00C808AA">
      <w:pPr>
        <w:pStyle w:val="Textoindependiente"/>
        <w:widowControl/>
        <w:spacing w:after="0" w:line="259" w:lineRule="auto"/>
        <w:rPr>
          <w:rFonts w:ascii="Arial" w:hAnsi="Arial" w:cs="Arial"/>
          <w:color w:val="000000"/>
        </w:rPr>
      </w:pPr>
    </w:p>
    <w:p w14:paraId="4FE9FFBF" w14:textId="77777777" w:rsidR="00900F1B" w:rsidRPr="004F0D9E" w:rsidRDefault="00900F1B" w:rsidP="00C808AA">
      <w:pPr>
        <w:pStyle w:val="Textoindependiente"/>
        <w:widowControl/>
        <w:spacing w:after="0" w:line="259" w:lineRule="auto"/>
        <w:rPr>
          <w:rFonts w:ascii="Arial" w:hAnsi="Arial" w:cs="Arial"/>
          <w:color w:val="000000"/>
        </w:rPr>
      </w:pPr>
      <w:r w:rsidRPr="004F0D9E">
        <w:rPr>
          <w:rFonts w:ascii="Arial" w:hAnsi="Arial" w:cs="Arial"/>
          <w:b/>
          <w:lang w:val="es-ES_tradnl"/>
        </w:rPr>
        <w:t>MODULO 8</w:t>
      </w:r>
    </w:p>
    <w:p w14:paraId="5F053374" w14:textId="77777777" w:rsidR="00630AE4" w:rsidRPr="00900F1B" w:rsidRDefault="00900F1B" w:rsidP="00900F1B">
      <w:pPr>
        <w:rPr>
          <w:rFonts w:ascii="Arial" w:hAnsi="Arial" w:cs="Arial"/>
        </w:rPr>
      </w:pPr>
      <w:r w:rsidRPr="00900F1B">
        <w:rPr>
          <w:rFonts w:ascii="Arial" w:hAnsi="Arial" w:cs="Arial"/>
        </w:rPr>
        <w:t>DETECCIÓN DE MUTACIONES  ASOCIADAS A TRASTORNOS HEMATOLÓGICOS</w:t>
      </w:r>
    </w:p>
    <w:p w14:paraId="6593C6A6" w14:textId="77777777" w:rsidR="00630AE4" w:rsidRDefault="00900F1B" w:rsidP="00900F1B">
      <w:pPr>
        <w:rPr>
          <w:rFonts w:ascii="Arial" w:hAnsi="Arial" w:cs="Arial"/>
          <w:color w:val="000000"/>
        </w:rPr>
      </w:pPr>
      <w:r w:rsidRPr="00900F1B">
        <w:rPr>
          <w:rFonts w:ascii="Arial" w:hAnsi="Arial" w:cs="Arial"/>
          <w:color w:val="000000"/>
        </w:rPr>
        <w:t xml:space="preserve">Factor V, </w:t>
      </w:r>
      <w:r w:rsidR="00630AE4" w:rsidRPr="00900F1B">
        <w:rPr>
          <w:rFonts w:ascii="Arial" w:hAnsi="Arial" w:cs="Arial"/>
          <w:color w:val="000000"/>
        </w:rPr>
        <w:t>Factor II</w:t>
      </w:r>
      <w:r w:rsidRPr="00900F1B">
        <w:rPr>
          <w:rFonts w:ascii="Arial" w:hAnsi="Arial" w:cs="Arial"/>
          <w:color w:val="000000"/>
        </w:rPr>
        <w:t xml:space="preserve"> y </w:t>
      </w:r>
      <w:r w:rsidR="00630AE4" w:rsidRPr="00900F1B">
        <w:rPr>
          <w:rFonts w:ascii="Arial" w:hAnsi="Arial" w:cs="Arial"/>
          <w:color w:val="000000"/>
        </w:rPr>
        <w:t>MTHFR</w:t>
      </w:r>
    </w:p>
    <w:p w14:paraId="7138C284" w14:textId="77777777" w:rsidR="00C808AA" w:rsidRDefault="00C808AA" w:rsidP="00900F1B">
      <w:pPr>
        <w:rPr>
          <w:rFonts w:ascii="Arial" w:hAnsi="Arial" w:cs="Arial"/>
          <w:color w:val="000000"/>
        </w:rPr>
      </w:pPr>
    </w:p>
    <w:p w14:paraId="298B3798" w14:textId="77777777" w:rsidR="00900F1B" w:rsidRPr="004F0D9E" w:rsidRDefault="00900F1B" w:rsidP="00900F1B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9</w:t>
      </w:r>
    </w:p>
    <w:p w14:paraId="5CE07C96" w14:textId="77777777" w:rsidR="00630AE4" w:rsidRPr="00900F1B" w:rsidRDefault="00900F1B" w:rsidP="00900F1B">
      <w:pPr>
        <w:rPr>
          <w:rFonts w:ascii="Arial" w:hAnsi="Arial" w:cs="Arial"/>
        </w:rPr>
      </w:pPr>
      <w:r w:rsidRPr="00900F1B">
        <w:rPr>
          <w:rFonts w:ascii="Arial" w:hAnsi="Arial" w:cs="Arial"/>
        </w:rPr>
        <w:t>OTRAS APLICACIONES DE LAS TÉCNICAS DE BIOLOGÍA MOLECULAR</w:t>
      </w:r>
    </w:p>
    <w:p w14:paraId="2B187371" w14:textId="77777777" w:rsidR="00630AE4" w:rsidRPr="00900F1B" w:rsidRDefault="00630AE4" w:rsidP="00900F1B">
      <w:pPr>
        <w:rPr>
          <w:rFonts w:ascii="Arial" w:hAnsi="Arial" w:cs="Arial"/>
          <w:color w:val="000000"/>
        </w:rPr>
      </w:pPr>
      <w:r w:rsidRPr="00900F1B">
        <w:rPr>
          <w:rFonts w:ascii="Arial" w:hAnsi="Arial" w:cs="Arial"/>
          <w:color w:val="000000"/>
        </w:rPr>
        <w:t>Identificación molecular de paternidad  (secuenciación de determinadas secuencias génicas)</w:t>
      </w:r>
    </w:p>
    <w:p w14:paraId="64116D92" w14:textId="77777777" w:rsidR="00630AE4" w:rsidRPr="00900F1B" w:rsidRDefault="00630AE4" w:rsidP="00900F1B">
      <w:pPr>
        <w:rPr>
          <w:rFonts w:ascii="Arial" w:hAnsi="Arial" w:cs="Arial"/>
          <w:color w:val="000000"/>
        </w:rPr>
      </w:pPr>
      <w:r w:rsidRPr="00900F1B">
        <w:rPr>
          <w:rFonts w:ascii="Arial" w:hAnsi="Arial" w:cs="Arial"/>
        </w:rPr>
        <w:t>Epidemiología molecular, estudio de clones circulantes y d</w:t>
      </w:r>
      <w:r w:rsidR="00900F1B" w:rsidRPr="00900F1B">
        <w:rPr>
          <w:rFonts w:ascii="Arial" w:hAnsi="Arial" w:cs="Arial"/>
        </w:rPr>
        <w:t>e brotes de pató</w:t>
      </w:r>
      <w:r w:rsidRPr="00900F1B">
        <w:rPr>
          <w:rFonts w:ascii="Arial" w:hAnsi="Arial" w:cs="Arial"/>
        </w:rPr>
        <w:t>genos</w:t>
      </w:r>
    </w:p>
    <w:p w14:paraId="0BA56ABC" w14:textId="77777777" w:rsidR="00630AE4" w:rsidRDefault="00630AE4" w:rsidP="00497395">
      <w:pPr>
        <w:rPr>
          <w:b/>
          <w:lang w:val="es-ES_tradnl"/>
        </w:rPr>
      </w:pPr>
    </w:p>
    <w:p w14:paraId="63FC68F7" w14:textId="77777777" w:rsidR="005853CC" w:rsidRPr="004F0D9E" w:rsidRDefault="005853CC" w:rsidP="00497395">
      <w:pPr>
        <w:rPr>
          <w:rFonts w:ascii="Arial" w:hAnsi="Arial" w:cs="Arial"/>
          <w:b/>
          <w:lang w:val="es-ES_tradnl"/>
        </w:rPr>
      </w:pPr>
      <w:r w:rsidRPr="004F0D9E">
        <w:rPr>
          <w:rFonts w:ascii="Arial" w:hAnsi="Arial" w:cs="Arial"/>
          <w:b/>
          <w:lang w:val="es-ES_tradnl"/>
        </w:rPr>
        <w:t>MODULO 1</w:t>
      </w:r>
      <w:r w:rsidR="00900F1B" w:rsidRPr="004F0D9E">
        <w:rPr>
          <w:rFonts w:ascii="Arial" w:hAnsi="Arial" w:cs="Arial"/>
          <w:b/>
          <w:lang w:val="es-ES_tradnl"/>
        </w:rPr>
        <w:t>0</w:t>
      </w:r>
    </w:p>
    <w:p w14:paraId="6553AE2F" w14:textId="77777777" w:rsidR="005853CC" w:rsidRPr="00E01DB1" w:rsidRDefault="005853CC" w:rsidP="00497395">
      <w:pPr>
        <w:rPr>
          <w:rFonts w:ascii="Arial" w:hAnsi="Arial" w:cs="Arial"/>
          <w:snapToGrid w:val="0"/>
        </w:rPr>
      </w:pPr>
      <w:r w:rsidRPr="00E01DB1">
        <w:rPr>
          <w:rFonts w:ascii="Arial" w:hAnsi="Arial" w:cs="Arial"/>
          <w:snapToGrid w:val="0"/>
        </w:rPr>
        <w:t>INTRODUCCION A LA INMUNOLOGIA</w:t>
      </w:r>
    </w:p>
    <w:p w14:paraId="564E34D6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</w:rPr>
        <w:t>La inmunidad.  Antígenos e inmunógenos. .Reconocimiento de lo propio y no propio. Inmunidad innata y Adaptativa, diferencias. Órganos, tejidos y células del sistema Inmune.</w:t>
      </w:r>
    </w:p>
    <w:p w14:paraId="114DE7F0" w14:textId="77777777" w:rsidR="005853CC" w:rsidRPr="00E01DB1" w:rsidRDefault="005853CC" w:rsidP="00497395">
      <w:pPr>
        <w:rPr>
          <w:rFonts w:ascii="Arial" w:hAnsi="Arial" w:cs="Arial"/>
        </w:rPr>
      </w:pPr>
    </w:p>
    <w:p w14:paraId="74C78EC4" w14:textId="77777777" w:rsidR="005853CC" w:rsidRPr="00E01DB1" w:rsidRDefault="00900F1B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11</w:t>
      </w:r>
    </w:p>
    <w:p w14:paraId="26BCF854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>INMUNIDAD INNATA</w:t>
      </w:r>
    </w:p>
    <w:p w14:paraId="3A8F838F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Células de la Inmunidad Innata. Factores solubles de la Inmunidad Innata. </w:t>
      </w:r>
    </w:p>
    <w:p w14:paraId="2EB6E502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Mecanismos efectores,  generalidades. Inflamación. Proteínas de fase aguda. </w:t>
      </w:r>
    </w:p>
    <w:p w14:paraId="397C5252" w14:textId="77777777" w:rsidR="00C808AA" w:rsidRDefault="00C808AA" w:rsidP="00C808AA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Sistema del complemento, su rol en la respuesta innata y  adaptativa. </w:t>
      </w:r>
    </w:p>
    <w:p w14:paraId="716EF066" w14:textId="77777777" w:rsidR="00C808AA" w:rsidRPr="00E01DB1" w:rsidRDefault="00C808AA" w:rsidP="00497395">
      <w:pPr>
        <w:rPr>
          <w:rFonts w:ascii="Arial" w:hAnsi="Arial" w:cs="Arial"/>
          <w:snapToGrid w:val="0"/>
          <w:lang w:val="es-ES_tradnl"/>
        </w:rPr>
      </w:pPr>
    </w:p>
    <w:p w14:paraId="48096660" w14:textId="77777777" w:rsidR="005853CC" w:rsidRPr="00E01DB1" w:rsidRDefault="00900F1B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12</w:t>
      </w:r>
    </w:p>
    <w:p w14:paraId="2BA94B51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INMUNIDAD ADAPTATIVA</w:t>
      </w:r>
    </w:p>
    <w:p w14:paraId="18BB1F1F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Características y fases de dicha respuesta.</w:t>
      </w:r>
    </w:p>
    <w:p w14:paraId="5DA5A0AE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Células y Moléculas de la Inmunidad Adaptativa. </w:t>
      </w:r>
    </w:p>
    <w:p w14:paraId="36122AC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7200AA0D" w14:textId="77777777" w:rsidR="005853CC" w:rsidRPr="00E01DB1" w:rsidRDefault="00900F1B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13</w:t>
      </w:r>
    </w:p>
    <w:p w14:paraId="1E889BA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INMUNIDAD CELULAR ADAPTATIVA.</w:t>
      </w:r>
    </w:p>
    <w:p w14:paraId="79C90580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Receptores para el antígeno de linfocitos T y linfocitos B. Maduración de linfocitos: educación tímica, tolerancia. Mecanismos efectores de la inmunidad celular. </w:t>
      </w:r>
    </w:p>
    <w:p w14:paraId="2FE4EE8C" w14:textId="77777777" w:rsidR="00C808AA" w:rsidRPr="00E01DB1" w:rsidRDefault="00C808AA" w:rsidP="00497395">
      <w:pPr>
        <w:rPr>
          <w:rFonts w:ascii="Arial" w:hAnsi="Arial" w:cs="Arial"/>
          <w:snapToGrid w:val="0"/>
          <w:lang w:val="es-ES_tradnl"/>
        </w:rPr>
      </w:pPr>
    </w:p>
    <w:p w14:paraId="7CA02BD3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14</w:t>
      </w:r>
    </w:p>
    <w:p w14:paraId="27BE3BF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INMUNIDAD HUMORAL ADAPTATIVA</w:t>
      </w:r>
    </w:p>
    <w:p w14:paraId="480FEF9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Inmunidad humoral, Inmunoglobulinas, estructura y funciones. Mecanismos efectores mediados por anticuerpos. </w:t>
      </w:r>
    </w:p>
    <w:p w14:paraId="2668354D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15</w:t>
      </w:r>
    </w:p>
    <w:p w14:paraId="06D18798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METODOS DE INVESTIGACIÓN Y CUANTIFICACIÓN DE LA RESPUESTA INMUNE.</w:t>
      </w:r>
    </w:p>
    <w:p w14:paraId="2F4B83A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lastRenderedPageBreak/>
        <w:t xml:space="preserve">Métodos de precipitación, de aglutinación, de hemólisis e inhibición de la hemólisis. Nefelometría. Turbidimetría.  Técnicas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inmunoenzimáticas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>, diferentes método</w:t>
      </w:r>
      <w:r w:rsidR="00C808AA">
        <w:rPr>
          <w:rFonts w:ascii="Arial" w:hAnsi="Arial" w:cs="Arial"/>
          <w:snapToGrid w:val="0"/>
          <w:lang w:val="es-ES_tradnl"/>
        </w:rPr>
        <w:t>s de ELISA. Quimioluminiscencia</w:t>
      </w:r>
      <w:r w:rsidRPr="00E01DB1">
        <w:rPr>
          <w:rFonts w:ascii="Arial" w:hAnsi="Arial" w:cs="Arial"/>
          <w:snapToGrid w:val="0"/>
          <w:lang w:val="es-ES_tradnl"/>
        </w:rPr>
        <w:t xml:space="preserve">. 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Inmunoblot</w:t>
      </w:r>
      <w:proofErr w:type="spellEnd"/>
      <w:r w:rsidR="00C808AA">
        <w:rPr>
          <w:rFonts w:ascii="Arial" w:hAnsi="Arial" w:cs="Arial"/>
          <w:snapToGrid w:val="0"/>
          <w:lang w:val="es-ES_tradnl"/>
        </w:rPr>
        <w:t xml:space="preserve">. </w:t>
      </w:r>
      <w:r w:rsidRPr="00E01DB1">
        <w:rPr>
          <w:rFonts w:ascii="Arial" w:hAnsi="Arial" w:cs="Arial"/>
          <w:snapToGrid w:val="0"/>
          <w:lang w:val="es-ES_tradnl"/>
        </w:rPr>
        <w:t xml:space="preserve">Técnicas de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inmunfl</w:t>
      </w:r>
      <w:r w:rsidR="00C808AA">
        <w:rPr>
          <w:rFonts w:ascii="Arial" w:hAnsi="Arial" w:cs="Arial"/>
          <w:snapToGrid w:val="0"/>
          <w:lang w:val="es-ES_tradnl"/>
        </w:rPr>
        <w:t>uorescencia</w:t>
      </w:r>
      <w:proofErr w:type="spellEnd"/>
      <w:r w:rsidR="00C808AA">
        <w:rPr>
          <w:rFonts w:ascii="Arial" w:hAnsi="Arial" w:cs="Arial"/>
          <w:snapToGrid w:val="0"/>
          <w:lang w:val="es-ES_tradnl"/>
        </w:rPr>
        <w:t xml:space="preserve"> directa e indirecta</w:t>
      </w:r>
      <w:r w:rsidRPr="00E01DB1">
        <w:rPr>
          <w:rFonts w:ascii="Arial" w:hAnsi="Arial" w:cs="Arial"/>
          <w:snapToGrid w:val="0"/>
          <w:lang w:val="es-ES_tradnl"/>
        </w:rPr>
        <w:t>.</w:t>
      </w:r>
      <w:r w:rsidR="00C808AA">
        <w:rPr>
          <w:rFonts w:ascii="Arial" w:hAnsi="Arial" w:cs="Arial"/>
          <w:snapToGrid w:val="0"/>
          <w:lang w:val="es-ES_tradnl"/>
        </w:rPr>
        <w:t xml:space="preserve"> Citometría de Flujo.</w:t>
      </w:r>
    </w:p>
    <w:p w14:paraId="7F0732D3" w14:textId="77777777" w:rsidR="005853CC" w:rsidRPr="00E01DB1" w:rsidRDefault="005853CC" w:rsidP="00497395">
      <w:pPr>
        <w:rPr>
          <w:rFonts w:ascii="Arial" w:hAnsi="Arial" w:cs="Arial"/>
          <w:lang w:val="es-ES_tradnl"/>
        </w:rPr>
      </w:pPr>
    </w:p>
    <w:p w14:paraId="5235C495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16</w:t>
      </w:r>
    </w:p>
    <w:p w14:paraId="73C372C0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Respuesta inmune frente a las infecciones virales </w:t>
      </w:r>
    </w:p>
    <w:p w14:paraId="2C161BC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MONONUCLEOSIS INFECCIOSA. Epidemiología. Clínica. Métodos de diagnóstico. </w:t>
      </w:r>
    </w:p>
    <w:p w14:paraId="67353840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INFECCIONES POR CITOMEGALOVIRUS. Epidemiología. Clínica. Métodos de estudio. </w:t>
      </w:r>
    </w:p>
    <w:p w14:paraId="7FBBD29A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638B589A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17</w:t>
      </w:r>
    </w:p>
    <w:p w14:paraId="73D2F31E" w14:textId="77777777" w:rsidR="005853CC" w:rsidRPr="008025A5" w:rsidRDefault="005853CC" w:rsidP="008025A5">
      <w:pPr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Respuesta inmune frente a las infecciones virales </w:t>
      </w:r>
    </w:p>
    <w:p w14:paraId="7EC5CAAB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HEPATITIS VIRALES.  Epidemiología. Clínica. Métodos de diagnóstico inmunológico. Control evolutivo.</w:t>
      </w:r>
    </w:p>
    <w:p w14:paraId="04FCFD3B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788B84B1" w14:textId="77777777" w:rsidR="005853CC" w:rsidRPr="003C40DD" w:rsidRDefault="00C808AA" w:rsidP="00215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18</w:t>
      </w:r>
    </w:p>
    <w:p w14:paraId="1B6E665A" w14:textId="77777777" w:rsidR="005853CC" w:rsidRPr="003C40DD" w:rsidRDefault="005853CC" w:rsidP="00215A01">
      <w:pPr>
        <w:rPr>
          <w:rFonts w:ascii="Arial" w:hAnsi="Arial" w:cs="Arial"/>
          <w:lang w:val="es-ES_tradnl"/>
        </w:rPr>
      </w:pPr>
      <w:r w:rsidRPr="003C40DD">
        <w:rPr>
          <w:rFonts w:ascii="Arial" w:hAnsi="Arial" w:cs="Arial"/>
          <w:snapToGrid w:val="0"/>
          <w:lang w:val="es-ES_tradnl"/>
        </w:rPr>
        <w:t xml:space="preserve">Respuesta inmune frente a las infecciones virales </w:t>
      </w:r>
    </w:p>
    <w:p w14:paraId="75593B79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  <w:r w:rsidRPr="003C40DD">
        <w:rPr>
          <w:rFonts w:ascii="Arial" w:hAnsi="Arial" w:cs="Arial"/>
          <w:snapToGrid w:val="0"/>
          <w:lang w:val="es-ES_tradnl"/>
        </w:rPr>
        <w:t xml:space="preserve">Vigilancia epidemiológica desde el Laboratorio de </w:t>
      </w:r>
      <w:r w:rsidR="00C808AA" w:rsidRPr="003C40DD">
        <w:rPr>
          <w:rFonts w:ascii="Arial" w:hAnsi="Arial" w:cs="Arial"/>
          <w:snapToGrid w:val="0"/>
          <w:lang w:val="es-ES_tradnl"/>
        </w:rPr>
        <w:t>VIRUS DE DENGUE Y OTROS ARBOVIRUS</w:t>
      </w:r>
    </w:p>
    <w:p w14:paraId="7B4B744F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18B9F582" w14:textId="77777777" w:rsidR="005853CC" w:rsidRPr="00E01DB1" w:rsidRDefault="00C808AA" w:rsidP="00497395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MODULO  19</w:t>
      </w:r>
    </w:p>
    <w:p w14:paraId="310C4AFA" w14:textId="77777777" w:rsidR="005853CC" w:rsidRPr="00E01DB1" w:rsidRDefault="005853CC" w:rsidP="008025A5">
      <w:pPr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Respuesta inmune frente a las infecciones virales </w:t>
      </w:r>
    </w:p>
    <w:p w14:paraId="3FA52EF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INFECCION POR VIRUS VIH. Epidemiología. Clínica. Métodos diagnósticos de tamizaje y confirmación. Técnicas de control evolutivo.</w:t>
      </w:r>
    </w:p>
    <w:p w14:paraId="3F087567" w14:textId="77777777" w:rsidR="005853CC" w:rsidRPr="00E01DB1" w:rsidRDefault="005853CC" w:rsidP="003C40DD">
      <w:pPr>
        <w:pStyle w:val="Textoindependiente"/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bCs/>
        </w:rPr>
        <w:t>INFECCIÓN POR HTLV I/II.</w:t>
      </w:r>
      <w:r w:rsidR="00C808AA">
        <w:rPr>
          <w:rFonts w:ascii="Arial" w:hAnsi="Arial" w:cs="Arial"/>
          <w:bCs/>
        </w:rPr>
        <w:t xml:space="preserve"> </w:t>
      </w:r>
      <w:r w:rsidRPr="00E01DB1">
        <w:rPr>
          <w:rFonts w:ascii="Arial" w:hAnsi="Arial" w:cs="Arial"/>
          <w:snapToGrid w:val="0"/>
          <w:lang w:val="es-ES_tradnl"/>
        </w:rPr>
        <w:t xml:space="preserve">Epidemiología. Clínica. Métodos diagnósticos de tamizaje y confirmación. </w:t>
      </w:r>
    </w:p>
    <w:p w14:paraId="428CD3E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2FAAE6F7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20</w:t>
      </w:r>
    </w:p>
    <w:p w14:paraId="4A6B7097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Respuesta inmune frente a infecciones bacterianas.</w:t>
      </w:r>
    </w:p>
    <w:p w14:paraId="16CB290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SIFILIS. Epidemiología. Clínica. Métodos de diagnóstico. Reacciones no treponémicas (VDRL y RPR). Reacciones treponémicas  (FTA y TPHA).</w:t>
      </w:r>
    </w:p>
    <w:p w14:paraId="0AF2832F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 </w:t>
      </w:r>
    </w:p>
    <w:p w14:paraId="149F630A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21</w:t>
      </w:r>
    </w:p>
    <w:p w14:paraId="41A73C9E" w14:textId="77777777" w:rsidR="005853CC" w:rsidRPr="00E01DB1" w:rsidRDefault="005853CC" w:rsidP="00497395">
      <w:pPr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lang w:val="es-ES_tradnl"/>
        </w:rPr>
        <w:t xml:space="preserve">ENFERMEDADES POSTESTREPTOCÓCCICAS.  FIEBRE REUMÁTICA y GLOMERULONEFRITIS DIFUSA </w:t>
      </w:r>
      <w:r w:rsidR="00E05E84">
        <w:rPr>
          <w:rFonts w:ascii="Arial" w:hAnsi="Arial" w:cs="Arial"/>
          <w:lang w:val="es-ES_tradnl"/>
        </w:rPr>
        <w:t xml:space="preserve"> </w:t>
      </w:r>
      <w:r w:rsidRPr="00E01DB1">
        <w:rPr>
          <w:rFonts w:ascii="Arial" w:hAnsi="Arial" w:cs="Arial"/>
          <w:lang w:val="es-ES_tradnl"/>
        </w:rPr>
        <w:t xml:space="preserve">AGUDA POSTESTREPTOCOCCICA.  Etiología. Clínica. Métodos de estudio. </w:t>
      </w:r>
    </w:p>
    <w:p w14:paraId="47CD45E6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28FF73DB" w14:textId="77777777" w:rsidR="005853CC" w:rsidRPr="00E01DB1" w:rsidRDefault="00C808AA" w:rsidP="00497395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MODULO  22</w:t>
      </w:r>
    </w:p>
    <w:p w14:paraId="6B0C503A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BRUCELOSIS. Epidemiología. Clínica. Métodos de diagnóstico. Reacción de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Huddleson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 xml:space="preserve">. . </w:t>
      </w:r>
    </w:p>
    <w:p w14:paraId="526EBFB3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FIEBRE TIFOIDEA.  Epidemiología. Clínica. Métodos de diagnóstico. Reacción de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Widal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 xml:space="preserve">.        </w:t>
      </w:r>
    </w:p>
    <w:p w14:paraId="7DBD0EF7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</w:rPr>
        <w:t xml:space="preserve">LEPTOSPIROSIS. Epidemiología. Clínica. Métodos de diagnóstico. </w:t>
      </w:r>
    </w:p>
    <w:p w14:paraId="58F40ADF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</w:p>
    <w:p w14:paraId="2551F1A4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23</w:t>
      </w:r>
    </w:p>
    <w:p w14:paraId="53AFF83E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Respuesta inmune frente a infecciones por protozoarios.</w:t>
      </w:r>
    </w:p>
    <w:p w14:paraId="20D3504C" w14:textId="77777777" w:rsidR="005853CC" w:rsidRPr="008025A5" w:rsidRDefault="005853CC" w:rsidP="00497395">
      <w:pPr>
        <w:rPr>
          <w:rFonts w:ascii="Arial" w:hAnsi="Arial" w:cs="Arial"/>
          <w:snapToGrid w:val="0"/>
          <w:lang w:val="pt-BR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ENFERMEDAD DE CHAGAS. Epidemiología. </w:t>
      </w:r>
      <w:r w:rsidRPr="008025A5">
        <w:rPr>
          <w:rFonts w:ascii="Arial" w:hAnsi="Arial" w:cs="Arial"/>
          <w:snapToGrid w:val="0"/>
          <w:lang w:val="pt-BR"/>
        </w:rPr>
        <w:t xml:space="preserve">Clínica. Métodos de diagnóstico. </w:t>
      </w:r>
    </w:p>
    <w:p w14:paraId="65BC2B0E" w14:textId="77777777" w:rsidR="005853CC" w:rsidRPr="008025A5" w:rsidRDefault="005853CC" w:rsidP="00497395">
      <w:pPr>
        <w:rPr>
          <w:rFonts w:ascii="Arial" w:hAnsi="Arial" w:cs="Arial"/>
          <w:snapToGrid w:val="0"/>
          <w:lang w:val="pt-BR"/>
        </w:rPr>
      </w:pPr>
    </w:p>
    <w:p w14:paraId="7ECCA1CE" w14:textId="77777777" w:rsidR="005853CC" w:rsidRDefault="00C808AA" w:rsidP="00497395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MODULO 24</w:t>
      </w:r>
    </w:p>
    <w:p w14:paraId="0B68675B" w14:textId="77777777" w:rsidR="005853CC" w:rsidRPr="008025A5" w:rsidRDefault="005853CC" w:rsidP="008025A5">
      <w:pPr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Respuesta inmune frente a infecciones por protozoarios.</w:t>
      </w:r>
    </w:p>
    <w:p w14:paraId="3F51C9E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TOXOPLASMOSIS. Epidemiología. Clínica. Infección congénita y Adaptativa. Métodos de estudio.     </w:t>
      </w:r>
    </w:p>
    <w:p w14:paraId="3FBC67F5" w14:textId="77777777" w:rsidR="005853CC" w:rsidRPr="00E01DB1" w:rsidRDefault="005853CC" w:rsidP="00497395">
      <w:pPr>
        <w:rPr>
          <w:rFonts w:ascii="Arial" w:hAnsi="Arial" w:cs="Arial"/>
        </w:rPr>
      </w:pPr>
    </w:p>
    <w:p w14:paraId="39ECFA32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25</w:t>
      </w:r>
    </w:p>
    <w:p w14:paraId="534721FC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Respuesta inmune frente a helmintos parásitos. </w:t>
      </w:r>
    </w:p>
    <w:p w14:paraId="6AEFA7DF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HIDATIDOSIS. Epidemiología. Clínica. Métodos de diagnóstico. </w:t>
      </w:r>
    </w:p>
    <w:p w14:paraId="0708025D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 </w:t>
      </w:r>
    </w:p>
    <w:p w14:paraId="594F5013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26</w:t>
      </w:r>
    </w:p>
    <w:p w14:paraId="52BFBBC6" w14:textId="77777777" w:rsidR="005853CC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INMUNODEFICIENCIAS CONGÉNITAS. Principales entidades clínicas y m</w:t>
      </w:r>
      <w:r w:rsidR="000E79AF">
        <w:rPr>
          <w:rFonts w:ascii="Arial" w:hAnsi="Arial" w:cs="Arial"/>
          <w:snapToGrid w:val="0"/>
          <w:lang w:val="es-ES_tradnl"/>
        </w:rPr>
        <w:t>étodos de estudio de las mismas.</w:t>
      </w:r>
    </w:p>
    <w:p w14:paraId="209370BA" w14:textId="77777777" w:rsidR="000E79AF" w:rsidRPr="00E01DB1" w:rsidRDefault="000E79AF" w:rsidP="00497395">
      <w:pPr>
        <w:rPr>
          <w:rFonts w:ascii="Arial" w:hAnsi="Arial" w:cs="Arial"/>
          <w:snapToGrid w:val="0"/>
          <w:lang w:val="es-ES_tradnl"/>
        </w:rPr>
      </w:pPr>
    </w:p>
    <w:p w14:paraId="53584239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27</w:t>
      </w:r>
    </w:p>
    <w:p w14:paraId="7BF15673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  <w:snapToGrid w:val="0"/>
          <w:lang w:val="es-ES_tradnl"/>
        </w:rPr>
        <w:t>HIPERSENSIBILIDAD. Enfermedades por Hipersensibilidad. Tipos. Patogenia. Clínica. Métodos de estudio.</w:t>
      </w:r>
    </w:p>
    <w:p w14:paraId="748E807F" w14:textId="77777777" w:rsidR="005853CC" w:rsidRDefault="005853CC" w:rsidP="00497395">
      <w:pPr>
        <w:rPr>
          <w:rFonts w:ascii="Arial" w:hAnsi="Arial" w:cs="Arial"/>
          <w:b/>
        </w:rPr>
      </w:pPr>
    </w:p>
    <w:p w14:paraId="19E478C2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28</w:t>
      </w:r>
    </w:p>
    <w:p w14:paraId="6CF95E40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>ENFERMEDADES AUTOINMUNES. Generalidades de la autoinmunidad, etiopatogenia y factores predisponentes.</w:t>
      </w:r>
    </w:p>
    <w:p w14:paraId="35A1AACC" w14:textId="77777777" w:rsidR="005853CC" w:rsidRPr="00E01DB1" w:rsidRDefault="005853CC" w:rsidP="00497395">
      <w:pPr>
        <w:rPr>
          <w:rFonts w:ascii="Arial" w:hAnsi="Arial" w:cs="Arial"/>
          <w:lang w:val="es-ES_tradnl"/>
        </w:rPr>
      </w:pPr>
    </w:p>
    <w:p w14:paraId="16221D2B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29</w:t>
      </w:r>
    </w:p>
    <w:p w14:paraId="35C5B1EB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>ENFERMEDADES AUTOINMUNES SISTEMICAS.</w:t>
      </w:r>
    </w:p>
    <w:p w14:paraId="7C476028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 xml:space="preserve">Generalidades  sobre patogenia de: Lupus,  </w:t>
      </w:r>
      <w:proofErr w:type="spellStart"/>
      <w:r w:rsidRPr="00E01DB1">
        <w:rPr>
          <w:rFonts w:ascii="Arial" w:hAnsi="Arial" w:cs="Arial"/>
        </w:rPr>
        <w:t>Enf</w:t>
      </w:r>
      <w:proofErr w:type="spellEnd"/>
      <w:r w:rsidRPr="00E01DB1">
        <w:rPr>
          <w:rFonts w:ascii="Arial" w:hAnsi="Arial" w:cs="Arial"/>
        </w:rPr>
        <w:t xml:space="preserve">.  </w:t>
      </w:r>
      <w:proofErr w:type="gramStart"/>
      <w:r w:rsidRPr="00E01DB1">
        <w:rPr>
          <w:rFonts w:ascii="Arial" w:hAnsi="Arial" w:cs="Arial"/>
        </w:rPr>
        <w:t>de  Sjögren</w:t>
      </w:r>
      <w:proofErr w:type="gramEnd"/>
      <w:r w:rsidRPr="00E01DB1">
        <w:rPr>
          <w:rFonts w:ascii="Arial" w:hAnsi="Arial" w:cs="Arial"/>
        </w:rPr>
        <w:t>, Esclerodermia y EMTC.</w:t>
      </w:r>
    </w:p>
    <w:p w14:paraId="5940CBED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>Métodos diagnósticos y de control evolutivo. Dosificación de anticuerpos antinucleares.</w:t>
      </w:r>
    </w:p>
    <w:p w14:paraId="25DC246E" w14:textId="77777777" w:rsidR="003C40DD" w:rsidRDefault="005853CC" w:rsidP="00497395">
      <w:pPr>
        <w:rPr>
          <w:rFonts w:ascii="Arial" w:hAnsi="Arial" w:cs="Arial"/>
          <w:snapToGrid w:val="0"/>
          <w:lang w:val="es-ES_tradnl"/>
        </w:rPr>
      </w:pPr>
      <w:proofErr w:type="spellStart"/>
      <w:r w:rsidRPr="00E01DB1">
        <w:rPr>
          <w:rFonts w:ascii="Arial" w:hAnsi="Arial" w:cs="Arial"/>
          <w:snapToGrid w:val="0"/>
          <w:lang w:val="es-ES_tradnl"/>
        </w:rPr>
        <w:t>Vasculitis.Generalidades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 xml:space="preserve">. Investigación de anticuerpos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anti-citoplasma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 xml:space="preserve"> del neutrófilo (ANCA)</w:t>
      </w:r>
      <w:r w:rsidR="000E79AF">
        <w:rPr>
          <w:rFonts w:ascii="Arial" w:hAnsi="Arial" w:cs="Arial"/>
          <w:snapToGrid w:val="0"/>
          <w:lang w:val="es-ES_tradnl"/>
        </w:rPr>
        <w:t>.</w:t>
      </w:r>
      <w:r w:rsidRPr="00E01DB1">
        <w:rPr>
          <w:rFonts w:ascii="Arial" w:hAnsi="Arial" w:cs="Arial"/>
          <w:snapToGrid w:val="0"/>
        </w:rPr>
        <w:t xml:space="preserve">Poliartritis reumatoidea. Patogenia. Clínica. </w:t>
      </w:r>
      <w:r w:rsidRPr="00E01DB1">
        <w:rPr>
          <w:rFonts w:ascii="Arial" w:hAnsi="Arial" w:cs="Arial"/>
          <w:snapToGrid w:val="0"/>
          <w:lang w:val="es-ES_tradnl"/>
        </w:rPr>
        <w:t xml:space="preserve">Métodos de estudio. </w:t>
      </w:r>
      <w:r w:rsidRPr="00E01DB1">
        <w:rPr>
          <w:rFonts w:ascii="Arial" w:hAnsi="Arial" w:cs="Arial"/>
          <w:snapToGrid w:val="0"/>
        </w:rPr>
        <w:t xml:space="preserve">Reacciones de </w:t>
      </w:r>
      <w:proofErr w:type="spellStart"/>
      <w:r w:rsidRPr="00E01DB1">
        <w:rPr>
          <w:rFonts w:ascii="Arial" w:hAnsi="Arial" w:cs="Arial"/>
          <w:snapToGrid w:val="0"/>
        </w:rPr>
        <w:t>Waaler</w:t>
      </w:r>
      <w:proofErr w:type="spellEnd"/>
      <w:r w:rsidRPr="00E01DB1">
        <w:rPr>
          <w:rFonts w:ascii="Arial" w:hAnsi="Arial" w:cs="Arial"/>
          <w:snapToGrid w:val="0"/>
        </w:rPr>
        <w:t xml:space="preserve"> Rose y Látex globulina. </w:t>
      </w:r>
      <w:r w:rsidRPr="00E01DB1">
        <w:rPr>
          <w:rFonts w:ascii="Arial" w:hAnsi="Arial" w:cs="Arial"/>
          <w:snapToGrid w:val="0"/>
          <w:lang w:val="es-ES_tradnl"/>
        </w:rPr>
        <w:t>Otras técnicas.  </w:t>
      </w:r>
    </w:p>
    <w:p w14:paraId="096E67EE" w14:textId="77777777" w:rsidR="005853CC" w:rsidRPr="00E01DB1" w:rsidRDefault="005853CC" w:rsidP="00497395">
      <w:pPr>
        <w:rPr>
          <w:rFonts w:ascii="Arial" w:hAnsi="Arial" w:cs="Arial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     </w:t>
      </w:r>
      <w:r w:rsidRPr="00E01DB1">
        <w:rPr>
          <w:rFonts w:ascii="Arial" w:hAnsi="Arial" w:cs="Arial"/>
          <w:lang w:val="es-ES_tradnl"/>
        </w:rPr>
        <w:t xml:space="preserve">                                                                                                               </w:t>
      </w:r>
    </w:p>
    <w:p w14:paraId="6B95D260" w14:textId="77777777" w:rsidR="005853CC" w:rsidRPr="00E01DB1" w:rsidRDefault="000E79AF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C808AA">
        <w:rPr>
          <w:rFonts w:ascii="Arial" w:hAnsi="Arial" w:cs="Arial"/>
          <w:b/>
        </w:rPr>
        <w:t>ODULO 30</w:t>
      </w:r>
    </w:p>
    <w:p w14:paraId="6DB4A090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ENFERMEDADES AUTOINMUNES ORGANOESPECIFICAS.</w:t>
      </w:r>
    </w:p>
    <w:p w14:paraId="45809F89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Generalidades. Patogenia </w:t>
      </w:r>
    </w:p>
    <w:p w14:paraId="727521E9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Principales enfermedades autoinmunes </w:t>
      </w:r>
      <w:proofErr w:type="spellStart"/>
      <w:r w:rsidRPr="00E01DB1">
        <w:rPr>
          <w:rFonts w:ascii="Arial" w:hAnsi="Arial" w:cs="Arial"/>
          <w:snapToGrid w:val="0"/>
          <w:lang w:val="es-ES_tradnl"/>
        </w:rPr>
        <w:t>organoespecíficas</w:t>
      </w:r>
      <w:proofErr w:type="spellEnd"/>
      <w:r w:rsidRPr="00E01DB1">
        <w:rPr>
          <w:rFonts w:ascii="Arial" w:hAnsi="Arial" w:cs="Arial"/>
          <w:snapToGrid w:val="0"/>
          <w:lang w:val="es-ES_tradnl"/>
        </w:rPr>
        <w:t>. Métodos diagnósticos.</w:t>
      </w:r>
    </w:p>
    <w:p w14:paraId="12A2CB01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>Investigación de autoanticuerpos.</w:t>
      </w:r>
    </w:p>
    <w:p w14:paraId="0A529373" w14:textId="77777777" w:rsidR="005853CC" w:rsidRPr="00E01DB1" w:rsidRDefault="005853CC" w:rsidP="00497395">
      <w:pPr>
        <w:rPr>
          <w:rFonts w:ascii="Arial" w:hAnsi="Arial" w:cs="Arial"/>
        </w:rPr>
      </w:pPr>
    </w:p>
    <w:p w14:paraId="1CEF4B17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 31</w:t>
      </w:r>
    </w:p>
    <w:p w14:paraId="2320808F" w14:textId="77777777" w:rsidR="005853CC" w:rsidRPr="00E01DB1" w:rsidRDefault="005853CC" w:rsidP="00497395">
      <w:pPr>
        <w:rPr>
          <w:rFonts w:ascii="Arial" w:hAnsi="Arial" w:cs="Arial"/>
        </w:rPr>
      </w:pPr>
      <w:r w:rsidRPr="00E01DB1">
        <w:rPr>
          <w:rFonts w:ascii="Arial" w:hAnsi="Arial" w:cs="Arial"/>
        </w:rPr>
        <w:t xml:space="preserve">ENFERMEDAD CELIACA.  Patogenia. Clínica Métodos de estudio. Investigación de anticuerpos anti transglutaminasa. Control evolutivo </w:t>
      </w:r>
    </w:p>
    <w:p w14:paraId="30F0A134" w14:textId="77777777" w:rsidR="005853CC" w:rsidRPr="00E01DB1" w:rsidRDefault="005853CC" w:rsidP="00497395">
      <w:pPr>
        <w:rPr>
          <w:rFonts w:ascii="Arial" w:hAnsi="Arial" w:cs="Arial"/>
          <w:b/>
        </w:rPr>
      </w:pPr>
    </w:p>
    <w:p w14:paraId="1A6504A9" w14:textId="77777777" w:rsidR="005853CC" w:rsidRPr="00E01DB1" w:rsidRDefault="00C808AA" w:rsidP="004973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MODULO 32</w:t>
      </w:r>
    </w:p>
    <w:p w14:paraId="307086C9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INMUNIDAD ANTITUMORAL y MARCADORES TUMORALES. </w:t>
      </w:r>
    </w:p>
    <w:p w14:paraId="67EF9A1E" w14:textId="77777777" w:rsidR="005853CC" w:rsidRPr="00E01DB1" w:rsidRDefault="005853CC" w:rsidP="00497395">
      <w:pPr>
        <w:rPr>
          <w:rFonts w:ascii="Arial" w:hAnsi="Arial" w:cs="Arial"/>
          <w:snapToGrid w:val="0"/>
          <w:lang w:val="es-ES_tradnl"/>
        </w:rPr>
      </w:pPr>
      <w:r w:rsidRPr="00E01DB1">
        <w:rPr>
          <w:rFonts w:ascii="Arial" w:hAnsi="Arial" w:cs="Arial"/>
          <w:snapToGrid w:val="0"/>
          <w:lang w:val="es-ES_tradnl"/>
        </w:rPr>
        <w:t xml:space="preserve">Generalidades. Métodos de estudio. </w:t>
      </w:r>
    </w:p>
    <w:p w14:paraId="6DF86D94" w14:textId="77777777" w:rsidR="005853CC" w:rsidRPr="00E01DB1" w:rsidRDefault="005853CC" w:rsidP="00497395">
      <w:pPr>
        <w:rPr>
          <w:rFonts w:ascii="Arial" w:hAnsi="Arial" w:cs="Arial"/>
          <w:b/>
          <w:snapToGrid w:val="0"/>
          <w:lang w:val="es-ES_tradnl"/>
        </w:rPr>
      </w:pPr>
      <w:r w:rsidRPr="00E01DB1">
        <w:rPr>
          <w:rFonts w:ascii="Arial" w:hAnsi="Arial" w:cs="Arial"/>
          <w:b/>
          <w:snapToGrid w:val="0"/>
          <w:lang w:val="es-ES_tradnl"/>
        </w:rPr>
        <w:t xml:space="preserve">  </w:t>
      </w:r>
    </w:p>
    <w:p w14:paraId="6E90AA31" w14:textId="77777777" w:rsidR="005853CC" w:rsidRDefault="005853CC" w:rsidP="00497395">
      <w:pPr>
        <w:rPr>
          <w:rFonts w:ascii="Arial" w:hAnsi="Arial" w:cs="Arial"/>
          <w:lang w:val="es-ES_tradnl"/>
        </w:rPr>
      </w:pPr>
    </w:p>
    <w:p w14:paraId="3EDE1B81" w14:textId="77777777" w:rsidR="005853CC" w:rsidRPr="00E01DB1" w:rsidRDefault="005853CC" w:rsidP="0043366F">
      <w:pPr>
        <w:tabs>
          <w:tab w:val="left" w:pos="8460"/>
        </w:tabs>
        <w:autoSpaceDE w:val="0"/>
        <w:ind w:right="-1576"/>
        <w:rPr>
          <w:rFonts w:ascii="Arial" w:hAnsi="Arial" w:cs="Arial"/>
          <w:b/>
          <w:i/>
        </w:rPr>
      </w:pPr>
      <w:r w:rsidRPr="00E01DB1">
        <w:rPr>
          <w:rFonts w:ascii="Arial" w:hAnsi="Arial" w:cs="Arial"/>
          <w:b/>
          <w:i/>
        </w:rPr>
        <w:t>BIBLIOGRAFÍA</w:t>
      </w:r>
    </w:p>
    <w:p w14:paraId="69D1E785" w14:textId="77777777" w:rsidR="005853CC" w:rsidRDefault="005853CC" w:rsidP="0043366F">
      <w:pPr>
        <w:tabs>
          <w:tab w:val="left" w:pos="8460"/>
        </w:tabs>
        <w:autoSpaceDE w:val="0"/>
        <w:ind w:right="-1576"/>
        <w:rPr>
          <w:rFonts w:ascii="Arial" w:hAnsi="Arial" w:cs="Arial"/>
          <w:b/>
          <w:i/>
        </w:rPr>
      </w:pPr>
    </w:p>
    <w:p w14:paraId="34ABDA58" w14:textId="77777777" w:rsidR="00131FD5" w:rsidRPr="00DC620C" w:rsidRDefault="00131FD5" w:rsidP="00DC620C">
      <w:pPr>
        <w:pStyle w:val="Prrafodelista"/>
        <w:numPr>
          <w:ilvl w:val="0"/>
          <w:numId w:val="8"/>
        </w:numPr>
        <w:suppressAutoHyphens w:val="0"/>
        <w:rPr>
          <w:rFonts w:ascii="Arial" w:hAnsi="Arial" w:cs="Arial"/>
        </w:rPr>
      </w:pPr>
      <w:r w:rsidRPr="00DC620C">
        <w:rPr>
          <w:rFonts w:ascii="Arial" w:hAnsi="Arial" w:cs="Arial"/>
        </w:rPr>
        <w:t xml:space="preserve">Salazar Montes, A. </w:t>
      </w:r>
      <w:r w:rsidR="004F0D9E">
        <w:rPr>
          <w:rFonts w:ascii="Arial" w:hAnsi="Arial" w:cs="Arial"/>
        </w:rPr>
        <w:t xml:space="preserve">Biología Molecular. </w:t>
      </w:r>
      <w:r w:rsidRPr="00DC620C">
        <w:rPr>
          <w:rFonts w:ascii="Arial" w:hAnsi="Arial" w:cs="Arial"/>
        </w:rPr>
        <w:t>Fundamentos y aplicaciones en las ciencias de la salud. 1</w:t>
      </w:r>
      <w:r w:rsidRPr="00DC620C">
        <w:rPr>
          <w:rFonts w:ascii="Arial" w:hAnsi="Arial" w:cs="Arial"/>
          <w:vertAlign w:val="superscript"/>
        </w:rPr>
        <w:t xml:space="preserve">a </w:t>
      </w:r>
      <w:r w:rsidRPr="00DC620C">
        <w:rPr>
          <w:rFonts w:ascii="Arial" w:hAnsi="Arial" w:cs="Arial"/>
        </w:rPr>
        <w:t xml:space="preserve">o </w:t>
      </w:r>
      <w:r w:rsidRPr="00DC620C">
        <w:rPr>
          <w:rFonts w:ascii="Arial" w:hAnsi="Arial" w:cs="Arial"/>
          <w:vertAlign w:val="superscript"/>
        </w:rPr>
        <w:t xml:space="preserve"> </w:t>
      </w:r>
      <w:r w:rsidRPr="00DC620C">
        <w:rPr>
          <w:rFonts w:ascii="Arial" w:hAnsi="Arial" w:cs="Arial"/>
        </w:rPr>
        <w:t>2</w:t>
      </w:r>
      <w:r w:rsidRPr="00DC620C">
        <w:rPr>
          <w:rFonts w:ascii="Arial" w:hAnsi="Arial" w:cs="Arial"/>
          <w:vertAlign w:val="superscript"/>
        </w:rPr>
        <w:t>a</w:t>
      </w:r>
      <w:r w:rsidRPr="00DC620C">
        <w:rPr>
          <w:rFonts w:ascii="Arial" w:hAnsi="Arial" w:cs="Arial"/>
        </w:rPr>
        <w:t xml:space="preserve"> edición</w:t>
      </w:r>
    </w:p>
    <w:p w14:paraId="3FE43391" w14:textId="77777777" w:rsidR="005C1AF5" w:rsidRPr="00DC620C" w:rsidRDefault="00DC620C" w:rsidP="00DC620C">
      <w:pPr>
        <w:pStyle w:val="Prrafodelista"/>
        <w:numPr>
          <w:ilvl w:val="0"/>
          <w:numId w:val="8"/>
        </w:numPr>
        <w:suppressAutoHyphens w:val="0"/>
        <w:rPr>
          <w:rFonts w:ascii="Arial" w:hAnsi="Arial" w:cs="Arial"/>
        </w:rPr>
      </w:pPr>
      <w:r w:rsidRPr="00DC620C">
        <w:rPr>
          <w:rFonts w:ascii="Arial" w:hAnsi="Arial" w:cs="Arial"/>
        </w:rPr>
        <w:t xml:space="preserve">Murray. </w:t>
      </w:r>
      <w:proofErr w:type="spellStart"/>
      <w:r w:rsidRPr="00DC620C">
        <w:rPr>
          <w:rFonts w:ascii="Arial" w:hAnsi="Arial" w:cs="Arial"/>
        </w:rPr>
        <w:t>Microbiolología</w:t>
      </w:r>
      <w:proofErr w:type="spellEnd"/>
      <w:r w:rsidRPr="00DC620C">
        <w:rPr>
          <w:rFonts w:ascii="Arial" w:hAnsi="Arial" w:cs="Arial"/>
        </w:rPr>
        <w:t xml:space="preserve"> </w:t>
      </w:r>
      <w:proofErr w:type="gramStart"/>
      <w:r w:rsidRPr="00DC620C">
        <w:rPr>
          <w:rFonts w:ascii="Arial" w:hAnsi="Arial" w:cs="Arial"/>
        </w:rPr>
        <w:t>Médica .</w:t>
      </w:r>
      <w:proofErr w:type="gramEnd"/>
      <w:r w:rsidR="00131FD5" w:rsidRPr="00DC620C">
        <w:rPr>
          <w:rFonts w:ascii="Arial" w:hAnsi="Arial" w:cs="Arial"/>
        </w:rPr>
        <w:t xml:space="preserve"> </w:t>
      </w:r>
      <w:r w:rsidRPr="00DC620C">
        <w:rPr>
          <w:rFonts w:ascii="Arial" w:hAnsi="Arial" w:cs="Arial"/>
        </w:rPr>
        <w:t>9</w:t>
      </w:r>
      <w:r w:rsidR="00131FD5" w:rsidRPr="00DC620C">
        <w:rPr>
          <w:rFonts w:ascii="Arial" w:hAnsi="Arial" w:cs="Arial"/>
          <w:vertAlign w:val="superscript"/>
        </w:rPr>
        <w:t>a</w:t>
      </w:r>
      <w:r w:rsidR="00131FD5" w:rsidRPr="00DC620C">
        <w:rPr>
          <w:rFonts w:ascii="Arial" w:hAnsi="Arial" w:cs="Arial"/>
        </w:rPr>
        <w:t xml:space="preserve"> edición.</w:t>
      </w:r>
    </w:p>
    <w:p w14:paraId="309B1419" w14:textId="77777777" w:rsidR="005853CC" w:rsidRPr="00DC620C" w:rsidRDefault="005853CC" w:rsidP="00DC620C">
      <w:pPr>
        <w:pStyle w:val="Prrafodelista"/>
        <w:numPr>
          <w:ilvl w:val="0"/>
          <w:numId w:val="8"/>
        </w:numPr>
        <w:suppressAutoHyphens w:val="0"/>
        <w:rPr>
          <w:rFonts w:ascii="Arial" w:hAnsi="Arial" w:cs="Arial"/>
        </w:rPr>
      </w:pPr>
      <w:r w:rsidRPr="00DC620C">
        <w:rPr>
          <w:rFonts w:ascii="Arial" w:hAnsi="Arial" w:cs="Arial"/>
        </w:rPr>
        <w:t>Abbas, A. Inmunología Celular y Molecular. 5ª o 6</w:t>
      </w:r>
      <w:r w:rsidRPr="00DC620C">
        <w:rPr>
          <w:rFonts w:ascii="Arial" w:hAnsi="Arial" w:cs="Arial"/>
          <w:vertAlign w:val="superscript"/>
        </w:rPr>
        <w:t xml:space="preserve">a </w:t>
      </w:r>
      <w:r w:rsidRPr="00DC620C">
        <w:rPr>
          <w:rFonts w:ascii="Arial" w:hAnsi="Arial" w:cs="Arial"/>
        </w:rPr>
        <w:t>edición.</w:t>
      </w:r>
    </w:p>
    <w:p w14:paraId="485ED56E" w14:textId="77777777" w:rsidR="005853CC" w:rsidRPr="00DC620C" w:rsidRDefault="005853CC" w:rsidP="00DC620C">
      <w:pPr>
        <w:pStyle w:val="Prrafodelista"/>
        <w:numPr>
          <w:ilvl w:val="0"/>
          <w:numId w:val="8"/>
        </w:numPr>
        <w:suppressAutoHyphens w:val="0"/>
        <w:rPr>
          <w:rFonts w:ascii="Arial" w:hAnsi="Arial" w:cs="Arial"/>
        </w:rPr>
      </w:pPr>
      <w:proofErr w:type="spellStart"/>
      <w:r w:rsidRPr="00DC620C">
        <w:rPr>
          <w:rFonts w:ascii="Arial" w:hAnsi="Arial" w:cs="Arial"/>
        </w:rPr>
        <w:t>Janeway</w:t>
      </w:r>
      <w:proofErr w:type="spellEnd"/>
      <w:r w:rsidRPr="00DC620C">
        <w:rPr>
          <w:rFonts w:ascii="Arial" w:hAnsi="Arial" w:cs="Arial"/>
        </w:rPr>
        <w:t xml:space="preserve"> C. </w:t>
      </w:r>
      <w:proofErr w:type="spellStart"/>
      <w:r w:rsidRPr="00DC620C">
        <w:rPr>
          <w:rFonts w:ascii="Arial" w:hAnsi="Arial" w:cs="Arial"/>
        </w:rPr>
        <w:t>Immunobiology</w:t>
      </w:r>
      <w:proofErr w:type="spellEnd"/>
      <w:r w:rsidRPr="00DC620C">
        <w:rPr>
          <w:rFonts w:ascii="Arial" w:hAnsi="Arial" w:cs="Arial"/>
        </w:rPr>
        <w:t>. 6</w:t>
      </w:r>
      <w:r w:rsidRPr="00DC620C">
        <w:rPr>
          <w:rFonts w:ascii="Arial" w:hAnsi="Arial" w:cs="Arial"/>
          <w:vertAlign w:val="superscript"/>
        </w:rPr>
        <w:t xml:space="preserve">a </w:t>
      </w:r>
      <w:r w:rsidRPr="00DC620C">
        <w:rPr>
          <w:rFonts w:ascii="Arial" w:hAnsi="Arial" w:cs="Arial"/>
        </w:rPr>
        <w:t xml:space="preserve">o </w:t>
      </w:r>
      <w:r w:rsidRPr="00DC620C">
        <w:rPr>
          <w:rFonts w:ascii="Arial" w:hAnsi="Arial" w:cs="Arial"/>
          <w:vertAlign w:val="superscript"/>
        </w:rPr>
        <w:t xml:space="preserve"> </w:t>
      </w:r>
      <w:r w:rsidRPr="00DC620C">
        <w:rPr>
          <w:rFonts w:ascii="Arial" w:hAnsi="Arial" w:cs="Arial"/>
        </w:rPr>
        <w:t>7</w:t>
      </w:r>
      <w:r w:rsidRPr="00DC620C">
        <w:rPr>
          <w:rFonts w:ascii="Arial" w:hAnsi="Arial" w:cs="Arial"/>
          <w:vertAlign w:val="superscript"/>
        </w:rPr>
        <w:t>a</w:t>
      </w:r>
      <w:r w:rsidRPr="00DC620C">
        <w:rPr>
          <w:rFonts w:ascii="Arial" w:hAnsi="Arial" w:cs="Arial"/>
        </w:rPr>
        <w:t xml:space="preserve"> edición.</w:t>
      </w:r>
    </w:p>
    <w:p w14:paraId="792EA856" w14:textId="77777777" w:rsidR="005853CC" w:rsidRPr="00DC620C" w:rsidRDefault="005853CC" w:rsidP="00DC620C">
      <w:pPr>
        <w:pStyle w:val="Prrafodelista"/>
        <w:numPr>
          <w:ilvl w:val="0"/>
          <w:numId w:val="8"/>
        </w:numPr>
        <w:suppressAutoHyphens w:val="0"/>
        <w:rPr>
          <w:rFonts w:ascii="Arial" w:hAnsi="Arial" w:cs="Arial"/>
        </w:rPr>
      </w:pPr>
      <w:r w:rsidRPr="00DC620C">
        <w:rPr>
          <w:rFonts w:ascii="Arial" w:hAnsi="Arial" w:cs="Arial"/>
        </w:rPr>
        <w:t xml:space="preserve">Temas de </w:t>
      </w:r>
      <w:proofErr w:type="spellStart"/>
      <w:r w:rsidRPr="00DC620C">
        <w:rPr>
          <w:rFonts w:ascii="Arial" w:hAnsi="Arial" w:cs="Arial"/>
        </w:rPr>
        <w:t>Inmunopatología</w:t>
      </w:r>
      <w:proofErr w:type="spellEnd"/>
      <w:r w:rsidRPr="00DC620C">
        <w:rPr>
          <w:rFonts w:ascii="Arial" w:hAnsi="Arial" w:cs="Arial"/>
        </w:rPr>
        <w:t xml:space="preserve">. Publicación del Departamento Básico de Medicina. Oficina del Libro. </w:t>
      </w:r>
    </w:p>
    <w:p w14:paraId="0DFCE11C" w14:textId="77777777" w:rsidR="005853CC" w:rsidRPr="00AD1D5E" w:rsidRDefault="005853CC" w:rsidP="0043366F">
      <w:pPr>
        <w:pStyle w:val="Prrafodelista"/>
        <w:numPr>
          <w:ilvl w:val="0"/>
          <w:numId w:val="8"/>
        </w:numPr>
        <w:tabs>
          <w:tab w:val="left" w:pos="8460"/>
        </w:tabs>
        <w:suppressAutoHyphens w:val="0"/>
        <w:autoSpaceDE w:val="0"/>
        <w:ind w:right="-1576"/>
        <w:rPr>
          <w:rFonts w:ascii="Arial" w:hAnsi="Arial" w:cs="Arial"/>
          <w:b/>
          <w:i/>
          <w:lang w:val="en-US"/>
        </w:rPr>
      </w:pPr>
      <w:r w:rsidRPr="00AD1D5E">
        <w:rPr>
          <w:rFonts w:ascii="Arial" w:hAnsi="Arial" w:cs="Arial"/>
          <w:lang w:val="en-US"/>
        </w:rPr>
        <w:t xml:space="preserve">Rose N.  Manual of Clinical laboratory Immunology </w:t>
      </w:r>
      <w:r w:rsidR="00DC620C" w:rsidRPr="001D3C6D">
        <w:rPr>
          <w:rFonts w:ascii="Arial" w:hAnsi="Arial" w:cs="Arial"/>
          <w:lang w:val="en-US"/>
        </w:rPr>
        <w:t>6</w:t>
      </w:r>
      <w:r w:rsidR="00DC620C" w:rsidRPr="001D3C6D">
        <w:rPr>
          <w:rFonts w:ascii="Arial" w:hAnsi="Arial" w:cs="Arial"/>
          <w:vertAlign w:val="superscript"/>
          <w:lang w:val="en-US"/>
        </w:rPr>
        <w:t xml:space="preserve">a </w:t>
      </w:r>
      <w:proofErr w:type="spellStart"/>
      <w:r w:rsidR="00DC620C" w:rsidRPr="001D3C6D">
        <w:rPr>
          <w:rFonts w:ascii="Arial" w:hAnsi="Arial" w:cs="Arial"/>
          <w:lang w:val="en-US"/>
        </w:rPr>
        <w:t>edición</w:t>
      </w:r>
      <w:proofErr w:type="spellEnd"/>
      <w:r w:rsidR="00DC620C" w:rsidRPr="001D3C6D">
        <w:rPr>
          <w:rFonts w:ascii="Arial" w:hAnsi="Arial" w:cs="Arial"/>
          <w:lang w:val="en-US"/>
        </w:rPr>
        <w:t>.</w:t>
      </w:r>
    </w:p>
    <w:sectPr w:rsidR="005853CC" w:rsidRPr="00AD1D5E" w:rsidSect="0043366F">
      <w:footerReference w:type="default" r:id="rId8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9E28" w14:textId="77777777" w:rsidR="00812C5F" w:rsidRDefault="00812C5F" w:rsidP="00AD1D5E">
      <w:r>
        <w:separator/>
      </w:r>
    </w:p>
  </w:endnote>
  <w:endnote w:type="continuationSeparator" w:id="0">
    <w:p w14:paraId="333B9B5F" w14:textId="77777777" w:rsidR="00812C5F" w:rsidRDefault="00812C5F" w:rsidP="00AD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415708"/>
      <w:docPartObj>
        <w:docPartGallery w:val="Page Numbers (Bottom of Page)"/>
        <w:docPartUnique/>
      </w:docPartObj>
    </w:sdtPr>
    <w:sdtEndPr/>
    <w:sdtContent>
      <w:p w14:paraId="7FE7A0B6" w14:textId="77777777" w:rsidR="00AD1D5E" w:rsidRDefault="00AD1D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BFC">
          <w:rPr>
            <w:noProof/>
          </w:rPr>
          <w:t>1</w:t>
        </w:r>
        <w:r>
          <w:fldChar w:fldCharType="end"/>
        </w:r>
      </w:p>
    </w:sdtContent>
  </w:sdt>
  <w:p w14:paraId="740D6604" w14:textId="77777777" w:rsidR="00AD1D5E" w:rsidRDefault="00AD1D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85BF" w14:textId="77777777" w:rsidR="00812C5F" w:rsidRDefault="00812C5F" w:rsidP="00AD1D5E">
      <w:r>
        <w:separator/>
      </w:r>
    </w:p>
  </w:footnote>
  <w:footnote w:type="continuationSeparator" w:id="0">
    <w:p w14:paraId="5571C2AD" w14:textId="77777777" w:rsidR="00812C5F" w:rsidRDefault="00812C5F" w:rsidP="00AD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00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E12613A"/>
    <w:multiLevelType w:val="hybridMultilevel"/>
    <w:tmpl w:val="9092CE24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2148C1"/>
    <w:multiLevelType w:val="multilevel"/>
    <w:tmpl w:val="D4F6A0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185FC9"/>
    <w:multiLevelType w:val="multilevel"/>
    <w:tmpl w:val="E6084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DA69B5"/>
    <w:multiLevelType w:val="hybridMultilevel"/>
    <w:tmpl w:val="0942729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68EA"/>
    <w:multiLevelType w:val="multilevel"/>
    <w:tmpl w:val="583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BC6679"/>
    <w:multiLevelType w:val="hybridMultilevel"/>
    <w:tmpl w:val="181A0F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65"/>
    <w:rsid w:val="00004244"/>
    <w:rsid w:val="000053C2"/>
    <w:rsid w:val="000718CE"/>
    <w:rsid w:val="000A6852"/>
    <w:rsid w:val="000E79AF"/>
    <w:rsid w:val="00131FD5"/>
    <w:rsid w:val="001713ED"/>
    <w:rsid w:val="00176CF0"/>
    <w:rsid w:val="001A6377"/>
    <w:rsid w:val="001D3C6D"/>
    <w:rsid w:val="00215A01"/>
    <w:rsid w:val="0026112C"/>
    <w:rsid w:val="002C5BCE"/>
    <w:rsid w:val="002F6396"/>
    <w:rsid w:val="00322C1B"/>
    <w:rsid w:val="003C40DD"/>
    <w:rsid w:val="003D0A03"/>
    <w:rsid w:val="00411751"/>
    <w:rsid w:val="00430841"/>
    <w:rsid w:val="0043366F"/>
    <w:rsid w:val="00453D69"/>
    <w:rsid w:val="00464259"/>
    <w:rsid w:val="0047656A"/>
    <w:rsid w:val="00497395"/>
    <w:rsid w:val="004A4F05"/>
    <w:rsid w:val="004C758D"/>
    <w:rsid w:val="004F0D9E"/>
    <w:rsid w:val="005853CC"/>
    <w:rsid w:val="00585B4A"/>
    <w:rsid w:val="005C1AF5"/>
    <w:rsid w:val="00620073"/>
    <w:rsid w:val="00630AE4"/>
    <w:rsid w:val="0069059A"/>
    <w:rsid w:val="006C5965"/>
    <w:rsid w:val="006D2AAF"/>
    <w:rsid w:val="00717617"/>
    <w:rsid w:val="00726B0D"/>
    <w:rsid w:val="008025A5"/>
    <w:rsid w:val="00807DEB"/>
    <w:rsid w:val="00812C5F"/>
    <w:rsid w:val="008268D2"/>
    <w:rsid w:val="0084100C"/>
    <w:rsid w:val="008D7124"/>
    <w:rsid w:val="00900F1B"/>
    <w:rsid w:val="009808F1"/>
    <w:rsid w:val="00A004CB"/>
    <w:rsid w:val="00A143B6"/>
    <w:rsid w:val="00A33D1D"/>
    <w:rsid w:val="00AD1D5E"/>
    <w:rsid w:val="00B71CA1"/>
    <w:rsid w:val="00BB5AA5"/>
    <w:rsid w:val="00C22531"/>
    <w:rsid w:val="00C37512"/>
    <w:rsid w:val="00C74CE3"/>
    <w:rsid w:val="00C808AA"/>
    <w:rsid w:val="00C937A2"/>
    <w:rsid w:val="00CC6F10"/>
    <w:rsid w:val="00CE0418"/>
    <w:rsid w:val="00D31091"/>
    <w:rsid w:val="00D45AF5"/>
    <w:rsid w:val="00DB5E68"/>
    <w:rsid w:val="00DC620C"/>
    <w:rsid w:val="00DE473F"/>
    <w:rsid w:val="00E01DB1"/>
    <w:rsid w:val="00E05E84"/>
    <w:rsid w:val="00E554DC"/>
    <w:rsid w:val="00E561CD"/>
    <w:rsid w:val="00E73956"/>
    <w:rsid w:val="00E840F3"/>
    <w:rsid w:val="00EA0F8C"/>
    <w:rsid w:val="00EA71EC"/>
    <w:rsid w:val="00ED73FF"/>
    <w:rsid w:val="00F8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F3243"/>
  <w15:docId w15:val="{D85708C9-4889-4965-9AEA-64F871F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C2"/>
    <w:pPr>
      <w:widowControl w:val="0"/>
      <w:suppressAutoHyphens/>
    </w:pPr>
    <w:rPr>
      <w:kern w:val="1"/>
      <w:sz w:val="24"/>
      <w:szCs w:val="24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9"/>
    <w:qFormat/>
    <w:rsid w:val="002C5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3366F"/>
    <w:pPr>
      <w:keepNext/>
      <w:widowControl/>
      <w:tabs>
        <w:tab w:val="num" w:pos="1080"/>
      </w:tabs>
      <w:spacing w:before="240" w:after="60"/>
      <w:ind w:left="1080" w:hanging="360"/>
      <w:jc w:val="both"/>
      <w:outlineLvl w:val="1"/>
    </w:pPr>
    <w:rPr>
      <w:rFonts w:ascii="Arial" w:hAnsi="Arial"/>
      <w:b/>
      <w:i/>
      <w:kern w:val="0"/>
      <w:szCs w:val="20"/>
      <w:lang w:val="es-ES_tradnl" w:eastAsia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CC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28C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9"/>
    <w:rsid w:val="003B328C"/>
    <w:rPr>
      <w:rFonts w:ascii="Arial" w:hAnsi="Arial"/>
      <w:b/>
      <w:i/>
      <w:sz w:val="24"/>
      <w:szCs w:val="20"/>
      <w:lang w:val="es-ES_tradnl" w:eastAsia="ar-SA"/>
    </w:rPr>
  </w:style>
  <w:style w:type="character" w:customStyle="1" w:styleId="Absatz-Standardschriftart">
    <w:name w:val="Absatz-Standardschriftart"/>
    <w:uiPriority w:val="99"/>
    <w:rsid w:val="000053C2"/>
  </w:style>
  <w:style w:type="character" w:customStyle="1" w:styleId="WW-Absatz-Standardschriftart">
    <w:name w:val="WW-Absatz-Standardschriftart"/>
    <w:uiPriority w:val="99"/>
    <w:rsid w:val="000053C2"/>
  </w:style>
  <w:style w:type="character" w:customStyle="1" w:styleId="WW-Absatz-Standardschriftart1">
    <w:name w:val="WW-Absatz-Standardschriftart1"/>
    <w:uiPriority w:val="99"/>
    <w:rsid w:val="000053C2"/>
  </w:style>
  <w:style w:type="paragraph" w:customStyle="1" w:styleId="Encabezado1">
    <w:name w:val="Encabezado1"/>
    <w:basedOn w:val="Normal"/>
    <w:next w:val="Textoindependiente"/>
    <w:uiPriority w:val="99"/>
    <w:rsid w:val="000053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0053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B328C"/>
    <w:rPr>
      <w:kern w:val="1"/>
      <w:sz w:val="24"/>
      <w:szCs w:val="24"/>
      <w:lang w:val="es-ES" w:eastAsia="es-MX"/>
    </w:rPr>
  </w:style>
  <w:style w:type="paragraph" w:styleId="Lista">
    <w:name w:val="List"/>
    <w:basedOn w:val="Textoindependiente"/>
    <w:uiPriority w:val="99"/>
    <w:rsid w:val="000053C2"/>
    <w:rPr>
      <w:rFonts w:cs="Tahoma"/>
    </w:rPr>
  </w:style>
  <w:style w:type="paragraph" w:customStyle="1" w:styleId="Etiqueta">
    <w:name w:val="Etiqueta"/>
    <w:basedOn w:val="Normal"/>
    <w:uiPriority w:val="99"/>
    <w:rsid w:val="000053C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uiPriority w:val="99"/>
    <w:rsid w:val="000053C2"/>
    <w:pPr>
      <w:suppressLineNumbers/>
    </w:pPr>
    <w:rPr>
      <w:rFonts w:cs="Tahoma"/>
    </w:rPr>
  </w:style>
  <w:style w:type="paragraph" w:customStyle="1" w:styleId="xl35">
    <w:name w:val="xl35"/>
    <w:basedOn w:val="Normal"/>
    <w:uiPriority w:val="99"/>
    <w:rsid w:val="000053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styleId="Sinespaciado">
    <w:name w:val="No Spacing"/>
    <w:uiPriority w:val="99"/>
    <w:qFormat/>
    <w:rsid w:val="00E73956"/>
    <w:pPr>
      <w:suppressAutoHyphens/>
    </w:pPr>
    <w:rPr>
      <w:rFonts w:ascii="Calibri" w:hAnsi="Calibri" w:cs="Calibri"/>
      <w:lang w:val="es-ES" w:eastAsia="ar-SA"/>
    </w:rPr>
  </w:style>
  <w:style w:type="paragraph" w:styleId="Prrafodelista">
    <w:name w:val="List Paragraph"/>
    <w:basedOn w:val="Normal"/>
    <w:uiPriority w:val="34"/>
    <w:qFormat/>
    <w:rsid w:val="00630AE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8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841"/>
    <w:rPr>
      <w:rFonts w:ascii="Tahoma" w:hAnsi="Tahoma" w:cs="Tahoma"/>
      <w:kern w:val="1"/>
      <w:sz w:val="16"/>
      <w:szCs w:val="16"/>
      <w:lang w:val="es-ES" w:eastAsia="es-MX"/>
    </w:rPr>
  </w:style>
  <w:style w:type="character" w:customStyle="1" w:styleId="Ttulo5Car">
    <w:name w:val="Título 5 Car"/>
    <w:basedOn w:val="Fuentedeprrafopredeter"/>
    <w:link w:val="Ttulo5"/>
    <w:semiHidden/>
    <w:rsid w:val="00CC6F10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AD1D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D5E"/>
    <w:rPr>
      <w:kern w:val="1"/>
      <w:sz w:val="24"/>
      <w:szCs w:val="24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AD1D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D5E"/>
    <w:rPr>
      <w:kern w:val="1"/>
      <w:sz w:val="24"/>
      <w:szCs w:val="24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1395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TÉCNICO EN HEMOTERAPIA</vt:lpstr>
    </vt:vector>
  </TitlesOfParts>
  <Company>Toshiba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TÉCNICO EN HEMOTERAPIA</dc:title>
  <dc:creator>hc hc</dc:creator>
  <cp:lastModifiedBy>Gabriela Recoba</cp:lastModifiedBy>
  <cp:revision>2</cp:revision>
  <cp:lastPrinted>2016-01-27T11:50:00Z</cp:lastPrinted>
  <dcterms:created xsi:type="dcterms:W3CDTF">2024-02-21T21:16:00Z</dcterms:created>
  <dcterms:modified xsi:type="dcterms:W3CDTF">2024-02-21T21:16:00Z</dcterms:modified>
</cp:coreProperties>
</file>